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908" w:type="dxa"/>
        <w:tblInd w:w="-601" w:type="dxa"/>
        <w:tblLook w:val="04A0" w:firstRow="1" w:lastRow="0" w:firstColumn="1" w:lastColumn="0" w:noHBand="0" w:noVBand="1"/>
      </w:tblPr>
      <w:tblGrid>
        <w:gridCol w:w="11908"/>
      </w:tblGrid>
      <w:tr w:rsidR="00A705DA" w:rsidRPr="00A705DA" w:rsidTr="00301331">
        <w:trPr>
          <w:trHeight w:val="1262"/>
        </w:trPr>
        <w:tc>
          <w:tcPr>
            <w:tcW w:w="11908" w:type="dxa"/>
            <w:shd w:val="clear" w:color="auto" w:fill="000000" w:themeFill="text1"/>
          </w:tcPr>
          <w:p w:rsidR="00AC5A58" w:rsidRPr="005D58A9" w:rsidRDefault="0016532A" w:rsidP="005D58A9">
            <w:pPr>
              <w:spacing w:before="240" w:line="180" w:lineRule="auto"/>
              <w:jc w:val="center"/>
              <w:rPr>
                <w:b/>
                <w:color w:val="FFFFFF" w:themeColor="background1"/>
                <w:kern w:val="0"/>
                <w:sz w:val="16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Seoul </w:t>
            </w:r>
            <w:r w:rsidR="00FA64C6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VR</w:t>
            </w:r>
            <w:r>
              <w:rPr>
                <w:rFonts w:eastAsiaTheme="minorHAnsi"/>
                <w:b/>
                <w:color w:val="FFFFFF" w:themeColor="background1"/>
                <w:kern w:val="0"/>
                <w:sz w:val="52"/>
                <w:szCs w:val="20"/>
              </w:rPr>
              <w:t>∙</w:t>
            </w:r>
            <w:r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AR</w:t>
            </w:r>
            <w:r w:rsidR="00E97F5F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EXPO 2020</w:t>
            </w:r>
            <w:r w:rsidR="00FA64C6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</w:t>
            </w:r>
            <w:r w:rsidR="00D41127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출품계약서</w:t>
            </w:r>
          </w:p>
          <w:p w:rsidR="000D2854" w:rsidRPr="00792F3C" w:rsidRDefault="00E97F5F" w:rsidP="007C3BDB">
            <w:pPr>
              <w:spacing w:line="180" w:lineRule="auto"/>
              <w:jc w:val="center"/>
              <w:rPr>
                <w:rFonts w:asciiTheme="minorEastAsia" w:hAnsiTheme="minorEastAsia"/>
                <w:b/>
                <w:color w:val="FFFFFF" w:themeColor="background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2020</w:t>
            </w:r>
            <w:r w:rsidR="00D41127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년 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4</w:t>
            </w:r>
            <w:r w:rsidR="00D41127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월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 23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일(목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) ~ 4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월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 25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일(토),</w:t>
            </w:r>
            <w:r w:rsidR="00711850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 </w:t>
            </w:r>
            <w:proofErr w:type="spellStart"/>
            <w:r w:rsidR="00711850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코엑스</w:t>
            </w:r>
            <w:proofErr w:type="spellEnd"/>
            <w:r w:rsidR="00711850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(COEX)</w:t>
            </w:r>
            <w:r w:rsidR="00B427AE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D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8"/>
                <w:szCs w:val="24"/>
              </w:rPr>
              <w:t>홀</w:t>
            </w:r>
          </w:p>
        </w:tc>
      </w:tr>
    </w:tbl>
    <w:p w:rsidR="00A65D5B" w:rsidRPr="00CB57DA" w:rsidRDefault="00CB57DA" w:rsidP="00D46710">
      <w:pPr>
        <w:ind w:leftChars="-71" w:hangingChars="71" w:hanging="142"/>
        <w:jc w:val="left"/>
        <w:rPr>
          <w:b/>
          <w:color w:val="000000" w:themeColor="text1"/>
          <w:sz w:val="32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참가업체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4111"/>
        <w:gridCol w:w="1276"/>
        <w:gridCol w:w="3685"/>
      </w:tblGrid>
      <w:tr w:rsidR="00F50618" w:rsidRPr="000F024F" w:rsidTr="00D4671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4A2E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회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사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명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E97F5F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 xml:space="preserve">국문: </w:t>
            </w:r>
            <w:r w:rsidR="00E97F5F">
              <w:rPr>
                <w:rFonts w:hint="eastAsia"/>
                <w:color w:val="000000" w:themeColor="text1"/>
                <w:sz w:val="15"/>
                <w:szCs w:val="15"/>
              </w:rPr>
              <w:t xml:space="preserve">                                                       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영문:</w:t>
            </w:r>
            <w:r w:rsidR="00877CA6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F50618" w:rsidRPr="000F024F" w:rsidTr="00D4671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주  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  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E97F5F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(</w:t>
            </w:r>
            <w:proofErr w:type="gramStart"/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우</w:t>
            </w:r>
            <w:r w:rsidR="00E97F5F">
              <w:rPr>
                <w:rFonts w:hint="eastAsia"/>
                <w:color w:val="000000" w:themeColor="text1"/>
                <w:sz w:val="15"/>
                <w:szCs w:val="15"/>
              </w:rPr>
              <w:t xml:space="preserve">                 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)</w:t>
            </w:r>
            <w:proofErr w:type="gramEnd"/>
            <w:r w:rsidR="00877CA6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F50618" w:rsidRPr="000F024F" w:rsidTr="00D4671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06DA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초청장 받는 주소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877CA6" w:rsidRDefault="00E97F5F" w:rsidP="00877CA6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 w:rsid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50618" w:rsidRP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상동  / □ 타 </w:t>
            </w:r>
            <w:proofErr w:type="gramStart"/>
            <w:r w:rsidR="00F50618" w:rsidRP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주소지 :</w:t>
            </w:r>
            <w:proofErr w:type="gramEnd"/>
          </w:p>
        </w:tc>
      </w:tr>
      <w:tr w:rsidR="00F50618" w:rsidRPr="000F024F" w:rsidTr="00FC135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23764" w:rsidP="00D06DAD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초</w:t>
            </w:r>
            <w:r w:rsidR="00F50618">
              <w:rPr>
                <w:b/>
                <w:color w:val="000000" w:themeColor="text1"/>
                <w:sz w:val="15"/>
                <w:szCs w:val="15"/>
              </w:rPr>
              <w:t>장</w:t>
            </w:r>
            <w:r w:rsidR="00F50618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필요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F50618">
              <w:rPr>
                <w:rFonts w:hint="eastAsia"/>
                <w:b/>
                <w:color w:val="000000" w:themeColor="text1"/>
                <w:sz w:val="15"/>
                <w:szCs w:val="15"/>
              </w:rPr>
              <w:t>수량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877CA6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필요하신 초청장 수량을 기재해 주시면 택배로 발송해 드립니다.</w:t>
            </w:r>
          </w:p>
        </w:tc>
      </w:tr>
      <w:tr w:rsidR="00F50618" w:rsidRPr="000F024F" w:rsidTr="00FC135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대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표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995741" w:rsidRDefault="00F50618" w:rsidP="00A65D5B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3C150F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대표자</w:t>
            </w:r>
            <w:r w:rsidR="00F23764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23764">
              <w:rPr>
                <w:rFonts w:hint="eastAsia"/>
                <w:b/>
                <w:color w:val="000000" w:themeColor="text1"/>
                <w:sz w:val="15"/>
                <w:szCs w:val="15"/>
              </w:rPr>
              <w:t>이메일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F50618" w:rsidP="00A65D5B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F50618" w:rsidRPr="000F024F" w:rsidTr="007F1462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E32E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사업자등록번호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8" w:rsidRPr="00995741" w:rsidRDefault="00F50618" w:rsidP="00DE32E0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DE32E0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회사 홈페이지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618" w:rsidRPr="00995741" w:rsidRDefault="00E97F5F" w:rsidP="00DE32E0">
            <w:pPr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http://</w:t>
            </w:r>
          </w:p>
        </w:tc>
      </w:tr>
      <w:tr w:rsidR="00F50618" w:rsidRPr="000F024F" w:rsidTr="009D3233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618" w:rsidRPr="0073769C" w:rsidRDefault="00F50618" w:rsidP="00DE32E0">
            <w:pPr>
              <w:wordWrap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기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041F70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업</w:t>
            </w:r>
            <w:proofErr w:type="gramEnd"/>
            <w:r w:rsidR="00041F70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구</w:t>
            </w:r>
            <w:r w:rsidR="00041F70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73769C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618" w:rsidRPr="0073769C" w:rsidRDefault="00E97F5F" w:rsidP="00DE32E0">
            <w:pPr>
              <w:wordWrap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50618"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국내기업    □</w:t>
            </w:r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50618"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해외소재 회사의 자회사/</w:t>
            </w:r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50618"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지점</w:t>
            </w:r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50618"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/지사</w:t>
            </w:r>
          </w:p>
          <w:p w:rsidR="00F50618" w:rsidRPr="0073769C" w:rsidRDefault="00F50618" w:rsidP="00DE32E0">
            <w:pPr>
              <w:wordWrap/>
              <w:jc w:val="left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다국적기업  □</w:t>
            </w:r>
            <w:proofErr w:type="gramEnd"/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일반 수입업체/</w:t>
            </w:r>
            <w:r w:rsidR="00F2376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Pr="0073769C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해외 에이전시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0618" w:rsidRPr="00FC1354" w:rsidRDefault="00F50618" w:rsidP="00E97F5F">
            <w:pPr>
              <w:wordWrap/>
              <w:jc w:val="left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proofErr w:type="spellStart"/>
            <w:r w:rsidRPr="00FC135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국가명</w:t>
            </w:r>
            <w:proofErr w:type="spellEnd"/>
            <w:r w:rsidRPr="00FC1354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:</w:t>
            </w:r>
            <w:r w:rsid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F50618" w:rsidRPr="000F024F" w:rsidTr="001B3DEE">
        <w:trPr>
          <w:trHeight w:val="279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전 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시 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회 </w:t>
            </w:r>
          </w:p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담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당</w:t>
            </w:r>
            <w:r w:rsidR="00041F70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자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E97F5F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성명</w:t>
            </w:r>
            <w:r w:rsidR="00063369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877CA6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="00E97F5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부서</w:t>
            </w:r>
            <w:proofErr w:type="gramStart"/>
            <w:r w:rsidR="00877CA6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: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직위</w:t>
            </w:r>
            <w:proofErr w:type="gramEnd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877CA6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="00E97F5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팩스:</w:t>
            </w:r>
            <w:r w:rsidR="00877CA6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F50618" w:rsidRPr="000F024F" w:rsidTr="00063369">
        <w:trPr>
          <w:trHeight w:val="263"/>
        </w:trPr>
        <w:tc>
          <w:tcPr>
            <w:tcW w:w="1985" w:type="dxa"/>
            <w:vMerge/>
            <w:tcBorders>
              <w:left w:val="nil"/>
              <w:right w:val="single" w:sz="2" w:space="0" w:color="auto"/>
            </w:tcBorders>
            <w:shd w:val="clear" w:color="auto" w:fill="F2F2F2" w:themeFill="background1" w:themeFillShade="F2"/>
          </w:tcPr>
          <w:p w:rsidR="00F50618" w:rsidRPr="00995741" w:rsidRDefault="00F50618" w:rsidP="00A65D5B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618" w:rsidRPr="00995741" w:rsidRDefault="00F50618" w:rsidP="00E97F5F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전화: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="00E97F5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     </w:t>
            </w:r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휴대폰</w:t>
            </w:r>
            <w:proofErr w:type="gramStart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  <w:r w:rsidR="00E97F5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</w:t>
            </w:r>
            <w:r w:rsidR="00877CA6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</w:t>
            </w:r>
            <w:proofErr w:type="spellStart"/>
            <w:r w:rsidR="00F23764">
              <w:rPr>
                <w:rFonts w:eastAsiaTheme="minorHAnsi" w:hint="eastAsia"/>
                <w:color w:val="000000" w:themeColor="text1"/>
                <w:sz w:val="15"/>
                <w:szCs w:val="15"/>
              </w:rPr>
              <w:t>이메일</w:t>
            </w:r>
            <w:proofErr w:type="spellEnd"/>
            <w:proofErr w:type="gramEnd"/>
            <w:r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877CA6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F50618" w:rsidRPr="000F024F" w:rsidTr="00792F3C">
        <w:trPr>
          <w:trHeight w:val="40"/>
        </w:trPr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50618" w:rsidRPr="00792F3C" w:rsidRDefault="00F50618" w:rsidP="00792F3C">
            <w:pPr>
              <w:ind w:firstLineChars="200" w:firstLine="40"/>
              <w:jc w:val="left"/>
              <w:rPr>
                <w:rFonts w:eastAsiaTheme="minorHAnsi"/>
                <w:color w:val="000000" w:themeColor="text1"/>
                <w:sz w:val="2"/>
                <w:szCs w:val="12"/>
              </w:rPr>
            </w:pPr>
          </w:p>
          <w:p w:rsidR="00F50618" w:rsidRPr="00E97F5F" w:rsidRDefault="00F50618" w:rsidP="00792F3C">
            <w:pPr>
              <w:jc w:val="left"/>
              <w:rPr>
                <w:rFonts w:eastAsiaTheme="minorHAnsi"/>
                <w:b/>
                <w:color w:val="FF0000"/>
                <w:sz w:val="12"/>
                <w:szCs w:val="12"/>
              </w:rPr>
            </w:pPr>
            <w:r w:rsidRPr="00E97F5F">
              <w:rPr>
                <w:rFonts w:eastAsiaTheme="minorHAnsi"/>
                <w:b/>
                <w:color w:val="FF0000"/>
                <w:sz w:val="12"/>
                <w:szCs w:val="12"/>
              </w:rPr>
              <w:t>※</w:t>
            </w:r>
            <w:r w:rsidRPr="00E97F5F">
              <w:rPr>
                <w:rFonts w:eastAsiaTheme="minorHAnsi" w:hint="eastAsia"/>
                <w:b/>
                <w:color w:val="FF0000"/>
                <w:sz w:val="12"/>
                <w:szCs w:val="12"/>
              </w:rPr>
              <w:t xml:space="preserve"> 추후 전시회 준비와 관련한 모든 안내는 상기 전시회 담당자에게 전달되오니 </w:t>
            </w:r>
            <w:r w:rsidR="00F23764" w:rsidRPr="00E97F5F">
              <w:rPr>
                <w:rFonts w:eastAsiaTheme="minorHAnsi" w:hint="eastAsia"/>
                <w:b/>
                <w:color w:val="FF0000"/>
                <w:sz w:val="12"/>
                <w:szCs w:val="12"/>
              </w:rPr>
              <w:t>휴대폰</w:t>
            </w:r>
            <w:r w:rsidRPr="00E97F5F">
              <w:rPr>
                <w:rFonts w:eastAsiaTheme="minorHAnsi" w:hint="eastAsia"/>
                <w:b/>
                <w:color w:val="FF0000"/>
                <w:sz w:val="12"/>
                <w:szCs w:val="12"/>
              </w:rPr>
              <w:t xml:space="preserve">번호와 팩스번호, </w:t>
            </w:r>
            <w:proofErr w:type="spellStart"/>
            <w:r w:rsidRPr="00E97F5F">
              <w:rPr>
                <w:rFonts w:eastAsiaTheme="minorHAnsi" w:hint="eastAsia"/>
                <w:b/>
                <w:color w:val="FF0000"/>
                <w:sz w:val="12"/>
                <w:szCs w:val="12"/>
              </w:rPr>
              <w:t>이메일</w:t>
            </w:r>
            <w:proofErr w:type="spellEnd"/>
            <w:r w:rsidR="00E97F5F" w:rsidRPr="00E97F5F">
              <w:rPr>
                <w:rFonts w:eastAsiaTheme="minorHAnsi" w:hint="eastAsia"/>
                <w:b/>
                <w:color w:val="FF0000"/>
                <w:sz w:val="12"/>
                <w:szCs w:val="12"/>
              </w:rPr>
              <w:t xml:space="preserve"> </w:t>
            </w:r>
            <w:r w:rsidRPr="00E97F5F">
              <w:rPr>
                <w:rFonts w:eastAsiaTheme="minorHAnsi" w:hint="eastAsia"/>
                <w:b/>
                <w:color w:val="FF0000"/>
                <w:sz w:val="12"/>
                <w:szCs w:val="12"/>
              </w:rPr>
              <w:t>주소를 정확하게 기입해 주시기 바랍니다.</w:t>
            </w:r>
          </w:p>
          <w:p w:rsidR="00F50618" w:rsidRPr="00792F3C" w:rsidRDefault="00F50618" w:rsidP="00792F3C">
            <w:pPr>
              <w:ind w:firstLineChars="200" w:firstLine="40"/>
              <w:jc w:val="left"/>
              <w:rPr>
                <w:rFonts w:eastAsiaTheme="minorHAnsi"/>
                <w:color w:val="000000" w:themeColor="text1"/>
                <w:sz w:val="2"/>
                <w:szCs w:val="12"/>
              </w:rPr>
            </w:pPr>
          </w:p>
        </w:tc>
      </w:tr>
      <w:tr w:rsidR="00F50618" w:rsidRPr="000F024F" w:rsidTr="001B3DEE">
        <w:trPr>
          <w:trHeight w:val="248"/>
        </w:trPr>
        <w:tc>
          <w:tcPr>
            <w:tcW w:w="198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50618" w:rsidRPr="00995741" w:rsidRDefault="00F50618" w:rsidP="004E3A0F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세금계산서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995741">
              <w:rPr>
                <w:rFonts w:hint="eastAsia"/>
                <w:b/>
                <w:color w:val="000000" w:themeColor="text1"/>
                <w:sz w:val="15"/>
                <w:szCs w:val="15"/>
              </w:rPr>
              <w:t>담당자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50618" w:rsidRPr="00995741" w:rsidRDefault="00E97F5F" w:rsidP="00063369">
            <w:pPr>
              <w:jc w:val="left"/>
              <w:rPr>
                <w:rFonts w:eastAsiaTheme="minorHAnsi"/>
                <w:color w:val="000000" w:themeColor="text1"/>
                <w:sz w:val="15"/>
                <w:szCs w:val="15"/>
              </w:rPr>
            </w:pPr>
            <w:r w:rsidRP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□</w:t>
            </w:r>
            <w:r w:rsidR="004E3A0F"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상동 </w:t>
            </w:r>
            <w:r w:rsidR="00F656B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="00F656B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/</w:t>
            </w:r>
            <w:r w:rsidR="004E3A0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656B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성명</w:t>
            </w:r>
            <w:proofErr w:type="gramEnd"/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  <w:r w:rsidR="004E3A0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    </w:t>
            </w:r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휴대폰: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</w:t>
            </w:r>
            <w:r w:rsidR="004E3A0F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</w:t>
            </w:r>
            <w:r w:rsidR="00F50618">
              <w:rPr>
                <w:rFonts w:eastAsiaTheme="minorHAnsi" w:hint="eastAsia"/>
                <w:color w:val="000000" w:themeColor="text1"/>
                <w:sz w:val="15"/>
                <w:szCs w:val="15"/>
              </w:rPr>
              <w:t xml:space="preserve">                 </w:t>
            </w:r>
            <w:proofErr w:type="spellStart"/>
            <w:r w:rsidR="00063369">
              <w:rPr>
                <w:rFonts w:eastAsiaTheme="minorHAnsi" w:hint="eastAsia"/>
                <w:color w:val="000000" w:themeColor="text1"/>
                <w:sz w:val="15"/>
                <w:szCs w:val="15"/>
              </w:rPr>
              <w:t>이메일</w:t>
            </w:r>
            <w:proofErr w:type="spellEnd"/>
            <w:r w:rsidR="00F50618" w:rsidRPr="00995741">
              <w:rPr>
                <w:rFonts w:eastAsiaTheme="minorHAnsi" w:hint="eastAsia"/>
                <w:color w:val="000000" w:themeColor="text1"/>
                <w:sz w:val="15"/>
                <w:szCs w:val="15"/>
              </w:rPr>
              <w:t>:</w:t>
            </w:r>
          </w:p>
        </w:tc>
      </w:tr>
    </w:tbl>
    <w:p w:rsidR="000B20C6" w:rsidRPr="00E97F5F" w:rsidRDefault="001B3DEE" w:rsidP="00792F3C">
      <w:pPr>
        <w:ind w:leftChars="-91" w:left="-142" w:hangingChars="33" w:hanging="40"/>
        <w:jc w:val="left"/>
        <w:rPr>
          <w:b/>
          <w:color w:val="FF0000"/>
          <w:sz w:val="12"/>
          <w:szCs w:val="12"/>
        </w:rPr>
      </w:pPr>
      <w:r w:rsidRPr="00E97F5F">
        <w:rPr>
          <w:rFonts w:eastAsiaTheme="minorHAnsi"/>
          <w:b/>
          <w:color w:val="FF0000"/>
          <w:sz w:val="12"/>
          <w:szCs w:val="12"/>
        </w:rPr>
        <w:t>※</w:t>
      </w:r>
      <w:r w:rsidR="00792F3C" w:rsidRPr="00E97F5F">
        <w:rPr>
          <w:rFonts w:eastAsiaTheme="minorHAnsi" w:hint="eastAsia"/>
          <w:b/>
          <w:color w:val="FF0000"/>
          <w:sz w:val="12"/>
          <w:szCs w:val="12"/>
        </w:rPr>
        <w:t xml:space="preserve"> </w:t>
      </w:r>
      <w:r w:rsidR="00DD043A" w:rsidRPr="00E97F5F">
        <w:rPr>
          <w:rFonts w:hint="eastAsia"/>
          <w:b/>
          <w:color w:val="FF0000"/>
          <w:sz w:val="12"/>
          <w:szCs w:val="12"/>
        </w:rPr>
        <w:t xml:space="preserve">반드시 세금계산서 담당자의 휴대폰 번호와 </w:t>
      </w:r>
      <w:proofErr w:type="spellStart"/>
      <w:r w:rsidR="00DD043A" w:rsidRPr="00E97F5F">
        <w:rPr>
          <w:rFonts w:hint="eastAsia"/>
          <w:b/>
          <w:color w:val="FF0000"/>
          <w:sz w:val="12"/>
          <w:szCs w:val="12"/>
        </w:rPr>
        <w:t>이메일</w:t>
      </w:r>
      <w:proofErr w:type="spellEnd"/>
      <w:r w:rsidR="00DD043A" w:rsidRPr="00E97F5F">
        <w:rPr>
          <w:rFonts w:hint="eastAsia"/>
          <w:b/>
          <w:color w:val="FF0000"/>
          <w:sz w:val="12"/>
          <w:szCs w:val="12"/>
        </w:rPr>
        <w:t xml:space="preserve"> 주소를 정확하게 기입하여 주십시오. (계산서 </w:t>
      </w:r>
      <w:proofErr w:type="spellStart"/>
      <w:r w:rsidR="00DD043A" w:rsidRPr="00E97F5F">
        <w:rPr>
          <w:rFonts w:hint="eastAsia"/>
          <w:b/>
          <w:color w:val="FF0000"/>
          <w:sz w:val="12"/>
          <w:szCs w:val="12"/>
        </w:rPr>
        <w:t>발행시</w:t>
      </w:r>
      <w:proofErr w:type="spellEnd"/>
      <w:r w:rsidR="00DD043A" w:rsidRPr="00E97F5F">
        <w:rPr>
          <w:rFonts w:hint="eastAsia"/>
          <w:b/>
          <w:color w:val="FF0000"/>
          <w:sz w:val="12"/>
          <w:szCs w:val="12"/>
        </w:rPr>
        <w:t xml:space="preserve"> 담당자에게 SMS</w:t>
      </w:r>
      <w:r w:rsidR="00C56B61" w:rsidRPr="00E97F5F">
        <w:rPr>
          <w:rFonts w:hint="eastAsia"/>
          <w:b/>
          <w:color w:val="FF0000"/>
          <w:sz w:val="12"/>
          <w:szCs w:val="12"/>
        </w:rPr>
        <w:t>가</w:t>
      </w:r>
      <w:r w:rsidR="00DD043A" w:rsidRPr="00E97F5F">
        <w:rPr>
          <w:rFonts w:hint="eastAsia"/>
          <w:b/>
          <w:color w:val="FF0000"/>
          <w:sz w:val="12"/>
          <w:szCs w:val="12"/>
        </w:rPr>
        <w:t xml:space="preserve"> 전송</w:t>
      </w:r>
      <w:r w:rsidR="00C56B61" w:rsidRPr="00E97F5F">
        <w:rPr>
          <w:rFonts w:hint="eastAsia"/>
          <w:b/>
          <w:color w:val="FF0000"/>
          <w:sz w:val="12"/>
          <w:szCs w:val="12"/>
        </w:rPr>
        <w:t>됩니다</w:t>
      </w:r>
      <w:r w:rsidR="00DD043A" w:rsidRPr="00E97F5F">
        <w:rPr>
          <w:rFonts w:hint="eastAsia"/>
          <w:b/>
          <w:color w:val="FF0000"/>
          <w:sz w:val="12"/>
          <w:szCs w:val="12"/>
        </w:rPr>
        <w:t>)</w:t>
      </w:r>
    </w:p>
    <w:p w:rsidR="000B20C6" w:rsidRPr="001B3DEE" w:rsidRDefault="000B20C6" w:rsidP="002E504F">
      <w:pPr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p w:rsidR="002E504F" w:rsidRPr="00995741" w:rsidRDefault="002E504F" w:rsidP="00D46710">
      <w:pPr>
        <w:spacing w:line="168" w:lineRule="auto"/>
        <w:ind w:leftChars="-71" w:hangingChars="71" w:hanging="142"/>
        <w:jc w:val="left"/>
        <w:rPr>
          <w:b/>
          <w:color w:val="000000" w:themeColor="text1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참가부문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5"/>
        <w:gridCol w:w="1265"/>
        <w:gridCol w:w="2099"/>
        <w:gridCol w:w="1479"/>
        <w:gridCol w:w="620"/>
        <w:gridCol w:w="797"/>
        <w:gridCol w:w="1302"/>
        <w:gridCol w:w="2100"/>
      </w:tblGrid>
      <w:tr w:rsidR="00A6679D" w:rsidRPr="00995741" w:rsidTr="002E1A6B">
        <w:trPr>
          <w:trHeight w:val="154"/>
        </w:trPr>
        <w:tc>
          <w:tcPr>
            <w:tcW w:w="139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79D" w:rsidRPr="00995741" w:rsidRDefault="00A6679D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카테고리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C8793A">
            <w:pPr>
              <w:rPr>
                <w:b/>
                <w:sz w:val="14"/>
                <w:szCs w:val="14"/>
              </w:rPr>
            </w:pPr>
            <w:r w:rsidRPr="00916A14">
              <w:rPr>
                <w:rFonts w:eastAsiaTheme="minorHAnsi"/>
                <w:b/>
                <w:sz w:val="14"/>
                <w:szCs w:val="14"/>
              </w:rPr>
              <w:t>□</w:t>
            </w:r>
            <w:r w:rsidRPr="00916A14">
              <w:rPr>
                <w:rFonts w:hint="eastAsia"/>
                <w:b/>
                <w:sz w:val="14"/>
                <w:szCs w:val="14"/>
              </w:rPr>
              <w:t xml:space="preserve"> Content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Video Game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Travel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E97F5F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="00A6679D" w:rsidRPr="0043795C">
              <w:rPr>
                <w:rFonts w:hint="eastAsia"/>
                <w:sz w:val="14"/>
                <w:szCs w:val="14"/>
              </w:rPr>
              <w:t>360 Video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Training</w:t>
            </w:r>
          </w:p>
        </w:tc>
      </w:tr>
      <w:tr w:rsidR="00A6679D" w:rsidRPr="00995741" w:rsidTr="002E1A6B">
        <w:trPr>
          <w:trHeight w:val="151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79D" w:rsidRDefault="00A6679D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Sports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Health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Journalism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Entertainment</w:t>
            </w:r>
          </w:p>
        </w:tc>
      </w:tr>
      <w:tr w:rsidR="00A6679D" w:rsidRPr="00995741" w:rsidTr="002E1A6B">
        <w:trPr>
          <w:trHeight w:val="151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79D" w:rsidRDefault="00A6679D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Architecture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Social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Enterprise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Marketing</w:t>
            </w:r>
          </w:p>
        </w:tc>
      </w:tr>
      <w:tr w:rsidR="00A6679D" w:rsidRPr="00995741" w:rsidTr="002E1A6B">
        <w:trPr>
          <w:trHeight w:val="151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79D" w:rsidRDefault="00A6679D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Education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Experimental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Music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066755" w:rsidRDefault="00A6679D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Art</w:t>
            </w:r>
          </w:p>
        </w:tc>
      </w:tr>
      <w:tr w:rsidR="002E1A6B" w:rsidRPr="00995741" w:rsidTr="00EF4918">
        <w:trPr>
          <w:trHeight w:val="20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A6B" w:rsidRDefault="002E1A6B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E1A6B" w:rsidRPr="00916A14" w:rsidRDefault="002E1A6B" w:rsidP="00B26631">
            <w:pPr>
              <w:spacing w:line="216" w:lineRule="auto"/>
              <w:jc w:val="left"/>
              <w:rPr>
                <w:rFonts w:asciiTheme="minorEastAsia" w:hAnsiTheme="minorEastAsi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1A6B" w:rsidRPr="00066755" w:rsidRDefault="002E1A6B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Data Visualization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1A6B" w:rsidRPr="00066755" w:rsidRDefault="002E1A6B" w:rsidP="00B26631">
            <w:pPr>
              <w:spacing w:line="216" w:lineRule="auto"/>
              <w:jc w:val="left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hint="eastAsia"/>
                <w:sz w:val="14"/>
                <w:szCs w:val="14"/>
              </w:rPr>
              <w:t xml:space="preserve"> Other (            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43795C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         </w:t>
            </w:r>
            <w:r w:rsidRPr="0043795C"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A6679D" w:rsidRPr="00995741" w:rsidTr="002E1A6B">
        <w:trPr>
          <w:trHeight w:val="151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79D" w:rsidRDefault="00A6679D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C8793A">
            <w:pPr>
              <w:rPr>
                <w:b/>
                <w:sz w:val="14"/>
                <w:szCs w:val="14"/>
              </w:rPr>
            </w:pPr>
            <w:r w:rsidRPr="00916A14">
              <w:rPr>
                <w:rFonts w:eastAsiaTheme="minorHAnsi"/>
                <w:b/>
                <w:sz w:val="14"/>
                <w:szCs w:val="14"/>
              </w:rPr>
              <w:t>□</w:t>
            </w:r>
            <w:r w:rsidRPr="00916A14">
              <w:rPr>
                <w:rFonts w:hint="eastAsia"/>
                <w:b/>
                <w:sz w:val="14"/>
                <w:szCs w:val="14"/>
              </w:rPr>
              <w:t xml:space="preserve"> Device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eastAsiaTheme="minorHAnsi" w:hint="eastAsia"/>
                <w:sz w:val="14"/>
                <w:szCs w:val="14"/>
              </w:rPr>
              <w:t xml:space="preserve"> HMD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eastAsiaTheme="minorHAnsi" w:hint="eastAsia"/>
                <w:sz w:val="14"/>
                <w:szCs w:val="14"/>
              </w:rPr>
              <w:t xml:space="preserve"> Controller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eastAsiaTheme="minorHAnsi" w:hint="eastAsia"/>
                <w:sz w:val="14"/>
                <w:szCs w:val="14"/>
              </w:rPr>
              <w:t xml:space="preserve"> Simulator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43795C" w:rsidRDefault="00A6679D" w:rsidP="00C8793A">
            <w:pPr>
              <w:rPr>
                <w:sz w:val="14"/>
                <w:szCs w:val="14"/>
              </w:rPr>
            </w:pPr>
            <w:r w:rsidRPr="0043795C">
              <w:rPr>
                <w:rFonts w:eastAsiaTheme="minorHAnsi"/>
                <w:sz w:val="14"/>
                <w:szCs w:val="14"/>
              </w:rPr>
              <w:t>□</w:t>
            </w:r>
            <w:r w:rsidRPr="0043795C">
              <w:rPr>
                <w:rFonts w:eastAsiaTheme="minorHAnsi" w:hint="eastAsia"/>
                <w:sz w:val="14"/>
                <w:szCs w:val="14"/>
              </w:rPr>
              <w:t xml:space="preserve"> Other (    </w:t>
            </w:r>
            <w:r>
              <w:rPr>
                <w:rFonts w:eastAsiaTheme="minorHAnsi" w:hint="eastAsia"/>
                <w:sz w:val="14"/>
                <w:szCs w:val="14"/>
              </w:rPr>
              <w:t xml:space="preserve">  </w:t>
            </w:r>
            <w:r w:rsidR="007160FB">
              <w:rPr>
                <w:rFonts w:eastAsiaTheme="minorHAnsi" w:hint="eastAsia"/>
                <w:sz w:val="14"/>
                <w:szCs w:val="14"/>
              </w:rPr>
              <w:t xml:space="preserve">  </w:t>
            </w:r>
            <w:r>
              <w:rPr>
                <w:rFonts w:eastAsiaTheme="minorHAnsi" w:hint="eastAsia"/>
                <w:sz w:val="14"/>
                <w:szCs w:val="14"/>
              </w:rPr>
              <w:t xml:space="preserve">    </w:t>
            </w:r>
            <w:r w:rsidRPr="0043795C">
              <w:rPr>
                <w:rFonts w:eastAsiaTheme="minorHAnsi" w:hint="eastAsia"/>
                <w:sz w:val="14"/>
                <w:szCs w:val="14"/>
              </w:rPr>
              <w:t xml:space="preserve">   )</w:t>
            </w:r>
          </w:p>
        </w:tc>
      </w:tr>
      <w:tr w:rsidR="00A6679D" w:rsidRPr="00995741" w:rsidTr="00F820D3">
        <w:trPr>
          <w:trHeight w:val="100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79D" w:rsidRDefault="00A6679D" w:rsidP="005D58A9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C8793A">
            <w:pPr>
              <w:rPr>
                <w:b/>
                <w:sz w:val="14"/>
                <w:szCs w:val="14"/>
              </w:rPr>
            </w:pPr>
            <w:r w:rsidRPr="00916A14">
              <w:rPr>
                <w:rFonts w:eastAsiaTheme="minorHAnsi"/>
                <w:b/>
                <w:sz w:val="14"/>
                <w:szCs w:val="14"/>
              </w:rPr>
              <w:t>□</w:t>
            </w:r>
            <w:r w:rsidRPr="00916A14">
              <w:rPr>
                <w:rFonts w:hint="eastAsia"/>
                <w:b/>
                <w:sz w:val="14"/>
                <w:szCs w:val="14"/>
              </w:rPr>
              <w:t xml:space="preserve"> Platform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679D" w:rsidRPr="00916A14" w:rsidRDefault="00A6679D" w:rsidP="00C8793A">
            <w:pPr>
              <w:rPr>
                <w:b/>
                <w:sz w:val="14"/>
                <w:szCs w:val="14"/>
              </w:rPr>
            </w:pPr>
            <w:r w:rsidRPr="00916A14">
              <w:rPr>
                <w:rFonts w:eastAsiaTheme="minorHAnsi"/>
                <w:b/>
                <w:sz w:val="14"/>
                <w:szCs w:val="14"/>
              </w:rPr>
              <w:t>□</w:t>
            </w:r>
            <w:r w:rsidRPr="00916A14">
              <w:rPr>
                <w:rFonts w:hint="eastAsia"/>
                <w:b/>
                <w:sz w:val="14"/>
                <w:szCs w:val="14"/>
              </w:rPr>
              <w:t xml:space="preserve"> Network</w:t>
            </w:r>
          </w:p>
        </w:tc>
      </w:tr>
      <w:tr w:rsidR="00F820D3" w:rsidRPr="00995741" w:rsidTr="00F820D3">
        <w:trPr>
          <w:trHeight w:val="251"/>
        </w:trPr>
        <w:tc>
          <w:tcPr>
            <w:tcW w:w="139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0D3" w:rsidRPr="00150294" w:rsidRDefault="00F820D3" w:rsidP="00150294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150294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전시품</w:t>
            </w: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820D3" w:rsidRPr="00063369" w:rsidRDefault="00F820D3" w:rsidP="00E97F5F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국문:</w:t>
            </w: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820D3" w:rsidRPr="00F820D3" w:rsidRDefault="00F820D3" w:rsidP="00F820D3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  <w:r w:rsidRPr="00F820D3">
              <w:rPr>
                <w:rFonts w:asciiTheme="minorEastAsia" w:hAnsiTheme="minorEastAsia" w:hint="eastAsia"/>
                <w:b/>
                <w:color w:val="000000" w:themeColor="text1"/>
                <w:sz w:val="15"/>
                <w:szCs w:val="15"/>
              </w:rPr>
              <w:t>사용 HMD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F820D3" w:rsidRPr="00063369" w:rsidRDefault="00F820D3" w:rsidP="00F820D3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  <w:tr w:rsidR="00F820D3" w:rsidRPr="00995741" w:rsidTr="00F820D3">
        <w:trPr>
          <w:trHeight w:val="251"/>
        </w:trPr>
        <w:tc>
          <w:tcPr>
            <w:tcW w:w="1395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0D3" w:rsidRPr="00150294" w:rsidRDefault="00F820D3" w:rsidP="00150294">
            <w:pPr>
              <w:spacing w:line="216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843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F820D3" w:rsidRPr="00995741" w:rsidRDefault="00F820D3" w:rsidP="00E97F5F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995741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영문:</w:t>
            </w:r>
            <w:r w:rsidR="00877CA6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20D3" w:rsidRPr="00995741" w:rsidRDefault="00F820D3" w:rsidP="00B139FD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820D3" w:rsidRPr="00995741" w:rsidRDefault="00F820D3" w:rsidP="00B139FD">
            <w:pPr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</w:tr>
    </w:tbl>
    <w:p w:rsidR="007C0CC0" w:rsidRPr="004B77EE" w:rsidRDefault="00DD043A" w:rsidP="00063369">
      <w:pPr>
        <w:ind w:leftChars="-112" w:left="23" w:hangingChars="206" w:hanging="247"/>
        <w:jc w:val="left"/>
        <w:rPr>
          <w:rFonts w:asciiTheme="minorEastAsia" w:hAnsiTheme="minorEastAsia"/>
          <w:b/>
          <w:color w:val="FF0000"/>
          <w:sz w:val="6"/>
          <w:szCs w:val="20"/>
        </w:rPr>
      </w:pPr>
      <w:r w:rsidRPr="004B77EE">
        <w:rPr>
          <w:rFonts w:asciiTheme="minorEastAsia" w:hAnsiTheme="minorEastAsia" w:hint="eastAsia"/>
          <w:b/>
          <w:color w:val="FF0000"/>
          <w:sz w:val="12"/>
          <w:szCs w:val="10"/>
        </w:rPr>
        <w:t>※</w:t>
      </w:r>
      <w:r w:rsidR="00E92C30" w:rsidRPr="004B77EE">
        <w:rPr>
          <w:rFonts w:asciiTheme="minorEastAsia" w:hAnsiTheme="minorEastAsia" w:hint="eastAsia"/>
          <w:b/>
          <w:color w:val="FF0000"/>
          <w:sz w:val="12"/>
          <w:szCs w:val="10"/>
        </w:rPr>
        <w:t xml:space="preserve"> 전시품</w:t>
      </w:r>
      <w:r w:rsidR="007308D2" w:rsidRPr="004B77EE">
        <w:rPr>
          <w:rFonts w:asciiTheme="minorEastAsia" w:hAnsiTheme="minorEastAsia" w:hint="eastAsia"/>
          <w:b/>
          <w:color w:val="FF0000"/>
          <w:sz w:val="12"/>
          <w:szCs w:val="10"/>
        </w:rPr>
        <w:t xml:space="preserve"> 정보는 바이어 및 </w:t>
      </w:r>
      <w:proofErr w:type="spellStart"/>
      <w:r w:rsidR="007308D2" w:rsidRPr="004B77EE">
        <w:rPr>
          <w:rFonts w:asciiTheme="minorEastAsia" w:hAnsiTheme="minorEastAsia" w:hint="eastAsia"/>
          <w:b/>
          <w:color w:val="FF0000"/>
          <w:sz w:val="12"/>
          <w:szCs w:val="10"/>
        </w:rPr>
        <w:t>참관객에게</w:t>
      </w:r>
      <w:proofErr w:type="spellEnd"/>
      <w:r w:rsidR="007308D2" w:rsidRPr="004B77EE">
        <w:rPr>
          <w:rFonts w:asciiTheme="minorEastAsia" w:hAnsiTheme="minorEastAsia" w:hint="eastAsia"/>
          <w:b/>
          <w:color w:val="FF0000"/>
          <w:sz w:val="12"/>
          <w:szCs w:val="10"/>
        </w:rPr>
        <w:t xml:space="preserve"> 안내되는 내용이오니</w:t>
      </w:r>
      <w:r w:rsidR="00E92C30" w:rsidRPr="004B77EE">
        <w:rPr>
          <w:rFonts w:asciiTheme="minorEastAsia" w:hAnsiTheme="minorEastAsia" w:hint="eastAsia"/>
          <w:b/>
          <w:color w:val="FF0000"/>
          <w:sz w:val="12"/>
          <w:szCs w:val="10"/>
        </w:rPr>
        <w:t xml:space="preserve"> 되도록 자세히 </w:t>
      </w:r>
      <w:r w:rsidR="00FC1354" w:rsidRPr="004B77EE">
        <w:rPr>
          <w:rFonts w:asciiTheme="minorEastAsia" w:hAnsiTheme="minorEastAsia" w:hint="eastAsia"/>
          <w:b/>
          <w:color w:val="FF0000"/>
          <w:sz w:val="12"/>
          <w:szCs w:val="10"/>
        </w:rPr>
        <w:t>기재해주시기 바랍니다.</w:t>
      </w:r>
    </w:p>
    <w:p w:rsidR="001B3DEE" w:rsidRDefault="001B3DEE" w:rsidP="001B3DEE">
      <w:pPr>
        <w:spacing w:line="168" w:lineRule="auto"/>
        <w:ind w:leftChars="-71" w:left="-85" w:hangingChars="71" w:hanging="57"/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p w:rsidR="001736EE" w:rsidRPr="001B3DEE" w:rsidRDefault="001736EE" w:rsidP="001B3DEE">
      <w:pPr>
        <w:spacing w:line="168" w:lineRule="auto"/>
        <w:ind w:leftChars="-71" w:left="-85" w:hangingChars="71" w:hanging="57"/>
        <w:jc w:val="left"/>
        <w:rPr>
          <w:rFonts w:asciiTheme="minorEastAsia" w:hAnsiTheme="minorEastAsia"/>
          <w:b/>
          <w:color w:val="000000" w:themeColor="text1"/>
          <w:sz w:val="8"/>
          <w:szCs w:val="20"/>
        </w:rPr>
      </w:pPr>
    </w:p>
    <w:tbl>
      <w:tblPr>
        <w:tblStyle w:val="a3"/>
        <w:tblpPr w:leftFromText="142" w:rightFromText="142" w:vertAnchor="text" w:horzAnchor="page" w:tblpX="3831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945CDD" w:rsidRPr="001736EE" w:rsidTr="008F4888">
        <w:tc>
          <w:tcPr>
            <w:tcW w:w="7479" w:type="dxa"/>
            <w:shd w:val="clear" w:color="auto" w:fill="7F7F7F" w:themeFill="text1" w:themeFillTint="80"/>
          </w:tcPr>
          <w:p w:rsidR="00945CDD" w:rsidRPr="001736EE" w:rsidRDefault="00945CDD" w:rsidP="001736EE">
            <w:pPr>
              <w:spacing w:line="168" w:lineRule="auto"/>
              <w:jc w:val="left"/>
              <w:rPr>
                <w:b/>
                <w:color w:val="FFFFFF" w:themeColor="background1"/>
                <w:sz w:val="18"/>
                <w:szCs w:val="20"/>
              </w:rPr>
            </w:pPr>
            <w:r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Early Bird </w:t>
            </w:r>
            <w:proofErr w:type="gramStart"/>
            <w:r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할인 </w:t>
            </w:r>
            <w:r w:rsidR="00726201">
              <w:rPr>
                <w:rFonts w:hint="eastAsia"/>
                <w:b/>
                <w:color w:val="FFFFFF" w:themeColor="background1"/>
                <w:sz w:val="18"/>
                <w:szCs w:val="20"/>
              </w:rPr>
              <w:t>:</w:t>
            </w:r>
            <w:proofErr w:type="gramEnd"/>
            <w:r w:rsidR="00726201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 3</w:t>
            </w:r>
            <w:r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>00,000원/</w:t>
            </w:r>
            <w:r w:rsidR="001736EE"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부스 </w:t>
            </w:r>
            <w:r w:rsidR="001736EE"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>(</w:t>
            </w:r>
            <w:r w:rsidR="00E97F5F">
              <w:rPr>
                <w:rFonts w:hint="eastAsia"/>
                <w:b/>
                <w:color w:val="FFFFFF" w:themeColor="background1"/>
                <w:sz w:val="16"/>
                <w:szCs w:val="20"/>
              </w:rPr>
              <w:t>2020</w:t>
            </w:r>
            <w:r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 xml:space="preserve">년 </w:t>
            </w:r>
            <w:r w:rsidR="00E97F5F">
              <w:rPr>
                <w:rFonts w:hint="eastAsia"/>
                <w:b/>
                <w:color w:val="FFFFFF" w:themeColor="background1"/>
                <w:sz w:val="16"/>
                <w:szCs w:val="20"/>
              </w:rPr>
              <w:t>2</w:t>
            </w:r>
            <w:r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>월</w:t>
            </w:r>
            <w:r w:rsidR="00E97F5F">
              <w:rPr>
                <w:rFonts w:hint="eastAsia"/>
                <w:b/>
                <w:color w:val="FFFFFF" w:themeColor="background1"/>
                <w:sz w:val="16"/>
                <w:szCs w:val="20"/>
              </w:rPr>
              <w:t xml:space="preserve"> 28</w:t>
            </w:r>
            <w:r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>일까지</w:t>
            </w:r>
            <w:r w:rsidR="001736EE"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>)</w:t>
            </w:r>
          </w:p>
          <w:p w:rsidR="001736EE" w:rsidRPr="001736EE" w:rsidRDefault="001736EE" w:rsidP="001736EE">
            <w:pPr>
              <w:spacing w:line="168" w:lineRule="auto"/>
              <w:jc w:val="left"/>
              <w:rPr>
                <w:b/>
                <w:color w:val="FFFFFF" w:themeColor="background1"/>
                <w:sz w:val="18"/>
                <w:szCs w:val="20"/>
              </w:rPr>
            </w:pPr>
            <w:r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연속 참가 </w:t>
            </w:r>
            <w:proofErr w:type="gramStart"/>
            <w:r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>할인</w:t>
            </w:r>
            <w:r w:rsidR="00726201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 :</w:t>
            </w:r>
            <w:proofErr w:type="gramEnd"/>
            <w:r w:rsidR="00726201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 2</w:t>
            </w:r>
            <w:r w:rsidRPr="001736EE">
              <w:rPr>
                <w:rFonts w:hint="eastAsia"/>
                <w:b/>
                <w:color w:val="FFFFFF" w:themeColor="background1"/>
                <w:sz w:val="18"/>
                <w:szCs w:val="20"/>
              </w:rPr>
              <w:t xml:space="preserve">00,000원/부스 </w:t>
            </w:r>
            <w:r w:rsidR="00E97F5F">
              <w:rPr>
                <w:rFonts w:hint="eastAsia"/>
                <w:b/>
                <w:color w:val="FFFFFF" w:themeColor="background1"/>
                <w:sz w:val="16"/>
                <w:szCs w:val="20"/>
              </w:rPr>
              <w:t>(2019</w:t>
            </w:r>
            <w:r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 xml:space="preserve">년 참가업체 대상, Early Bird 할인과 중복 </w:t>
            </w:r>
            <w:r w:rsidR="005C735B">
              <w:rPr>
                <w:rFonts w:hint="eastAsia"/>
                <w:b/>
                <w:color w:val="FFFFFF" w:themeColor="background1"/>
                <w:sz w:val="16"/>
                <w:szCs w:val="20"/>
              </w:rPr>
              <w:t>적용</w:t>
            </w:r>
            <w:r w:rsidRPr="001736EE">
              <w:rPr>
                <w:rFonts w:hint="eastAsia"/>
                <w:b/>
                <w:color w:val="FFFFFF" w:themeColor="background1"/>
                <w:sz w:val="16"/>
                <w:szCs w:val="20"/>
              </w:rPr>
              <w:t>)</w:t>
            </w:r>
          </w:p>
        </w:tc>
      </w:tr>
    </w:tbl>
    <w:p w:rsidR="00945CDD" w:rsidRDefault="00B7162A" w:rsidP="00D46710">
      <w:pPr>
        <w:spacing w:line="168" w:lineRule="auto"/>
        <w:ind w:leftChars="-71" w:hangingChars="71" w:hanging="142"/>
        <w:jc w:val="left"/>
        <w:rPr>
          <w:b/>
          <w:color w:val="FF0000"/>
          <w:szCs w:val="20"/>
        </w:rPr>
      </w:pPr>
      <w:r w:rsidRPr="00995741">
        <w:rPr>
          <w:rFonts w:asciiTheme="minorEastAsia" w:hAnsiTheme="minorEastAsia" w:hint="eastAsia"/>
          <w:b/>
          <w:color w:val="000000" w:themeColor="text1"/>
          <w:szCs w:val="20"/>
        </w:rPr>
        <w:t>▣</w:t>
      </w:r>
      <w:r w:rsidRPr="00995741">
        <w:rPr>
          <w:rFonts w:hint="eastAsia"/>
          <w:b/>
          <w:color w:val="000000" w:themeColor="text1"/>
          <w:szCs w:val="20"/>
        </w:rPr>
        <w:t xml:space="preserve"> 참가신청 및 부대시설 신청</w:t>
      </w:r>
      <w:r w:rsidR="00CE15B8">
        <w:rPr>
          <w:rFonts w:hint="eastAsia"/>
          <w:b/>
          <w:color w:val="000000" w:themeColor="text1"/>
          <w:szCs w:val="20"/>
        </w:rPr>
        <w:t xml:space="preserve"> </w:t>
      </w:r>
    </w:p>
    <w:p w:rsidR="00945CDD" w:rsidRPr="00945CDD" w:rsidRDefault="00945CDD" w:rsidP="00945CDD">
      <w:pPr>
        <w:spacing w:line="168" w:lineRule="auto"/>
        <w:ind w:leftChars="-71" w:left="-99" w:hangingChars="71" w:hanging="43"/>
        <w:jc w:val="left"/>
        <w:rPr>
          <w:b/>
          <w:color w:val="000000" w:themeColor="text1"/>
          <w:sz w:val="6"/>
          <w:szCs w:val="20"/>
        </w:rPr>
      </w:pPr>
    </w:p>
    <w:tbl>
      <w:tblPr>
        <w:tblStyle w:val="a3"/>
        <w:tblW w:w="110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7"/>
        <w:gridCol w:w="3538"/>
        <w:gridCol w:w="1273"/>
        <w:gridCol w:w="1698"/>
        <w:gridCol w:w="3112"/>
      </w:tblGrid>
      <w:tr w:rsidR="00D41127" w:rsidRPr="000F024F" w:rsidTr="004B77EE">
        <w:trPr>
          <w:trHeight w:val="173"/>
        </w:trPr>
        <w:tc>
          <w:tcPr>
            <w:tcW w:w="49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127" w:rsidRPr="00F02DF7" w:rsidRDefault="00D41127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구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 xml:space="preserve">  분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127" w:rsidRPr="00F02DF7" w:rsidRDefault="00D41127" w:rsidP="005B3A8E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신청량</w:t>
            </w:r>
            <w:proofErr w:type="spellEnd"/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127" w:rsidRPr="00F02DF7" w:rsidRDefault="00D41127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단 가 (VAT별도)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1127" w:rsidRPr="00F02DF7" w:rsidRDefault="00D41127" w:rsidP="00F02DF7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F02DF7">
              <w:rPr>
                <w:rFonts w:hint="eastAsia"/>
                <w:b/>
                <w:color w:val="000000" w:themeColor="text1"/>
                <w:sz w:val="15"/>
                <w:szCs w:val="15"/>
              </w:rPr>
              <w:t>비 고</w:t>
            </w:r>
          </w:p>
        </w:tc>
      </w:tr>
      <w:tr w:rsidR="00D41127" w:rsidRPr="000F024F" w:rsidTr="00CE15B8">
        <w:trPr>
          <w:trHeight w:val="277"/>
        </w:trPr>
        <w:tc>
          <w:tcPr>
            <w:tcW w:w="709" w:type="dxa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D41127" w:rsidRPr="00551366" w:rsidRDefault="00D41127" w:rsidP="00B70C50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필수</w:t>
            </w:r>
          </w:p>
          <w:p w:rsidR="00D41127" w:rsidRPr="00551366" w:rsidRDefault="00D41127" w:rsidP="00B70C50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사항</w:t>
            </w:r>
          </w:p>
        </w:tc>
        <w:tc>
          <w:tcPr>
            <w:tcW w:w="424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127" w:rsidRPr="008B292F" w:rsidRDefault="00D41127" w:rsidP="008B292F">
            <w:pPr>
              <w:pStyle w:val="aa"/>
              <w:ind w:firstLineChars="1100" w:firstLine="165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sz w:val="15"/>
                <w:szCs w:val="15"/>
              </w:rPr>
              <w:t>독립부스</w:t>
            </w:r>
          </w:p>
        </w:tc>
        <w:tc>
          <w:tcPr>
            <w:tcW w:w="12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127" w:rsidRPr="008B292F" w:rsidRDefault="00E97F5F" w:rsidP="00BE3DA6">
            <w:pPr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( </w:t>
            </w:r>
            <w:r w:rsidR="009112E4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="00D41127"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)</w:t>
            </w:r>
            <w:proofErr w:type="gramEnd"/>
            <w:r w:rsidR="00D41127"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부스</w:t>
            </w:r>
          </w:p>
        </w:tc>
        <w:tc>
          <w:tcPr>
            <w:tcW w:w="169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127" w:rsidRPr="00995741" w:rsidRDefault="00024C33" w:rsidP="00604A84">
            <w:pPr>
              <w:ind w:leftChars="81" w:left="193" w:rightChars="-18" w:right="-36" w:hangingChars="21" w:hanging="3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2,</w:t>
            </w:r>
            <w:r w:rsidR="00604A84">
              <w:rPr>
                <w:rFonts w:hint="eastAsia"/>
                <w:sz w:val="15"/>
                <w:szCs w:val="15"/>
              </w:rPr>
              <w:t>5</w:t>
            </w:r>
            <w:r w:rsidR="00D41127" w:rsidRPr="00995741">
              <w:rPr>
                <w:rFonts w:hint="eastAsia"/>
                <w:sz w:val="15"/>
                <w:szCs w:val="15"/>
              </w:rPr>
              <w:t>00,000원/부스</w:t>
            </w:r>
          </w:p>
        </w:tc>
        <w:tc>
          <w:tcPr>
            <w:tcW w:w="3112" w:type="dxa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:rsidR="00D41127" w:rsidRPr="008B292F" w:rsidRDefault="00D41127" w:rsidP="008B292F">
            <w:pPr>
              <w:jc w:val="left"/>
              <w:rPr>
                <w:color w:val="000000" w:themeColor="text1"/>
                <w:sz w:val="14"/>
                <w:szCs w:val="14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="00297518">
              <w:rPr>
                <w:rFonts w:eastAsiaTheme="minorHAnsi" w:hint="eastAsia"/>
                <w:color w:val="000000" w:themeColor="text1"/>
                <w:sz w:val="14"/>
                <w:szCs w:val="14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1부스= 3m X 3m</w:t>
            </w:r>
          </w:p>
          <w:p w:rsidR="00D41127" w:rsidRPr="008B292F" w:rsidRDefault="00D41127" w:rsidP="00604A84">
            <w:pPr>
              <w:spacing w:line="192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 w:rsidR="00297518">
              <w:rPr>
                <w:rFonts w:eastAsiaTheme="minorHAnsi" w:hint="eastAsia"/>
                <w:color w:val="000000" w:themeColor="text1"/>
                <w:sz w:val="14"/>
                <w:szCs w:val="14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 xml:space="preserve">조립부스 </w:t>
            </w:r>
            <w:proofErr w:type="spellStart"/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시공비</w:t>
            </w:r>
            <w:proofErr w:type="spellEnd"/>
            <w:r w:rsidR="00297518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="00D511FB">
              <w:rPr>
                <w:rFonts w:hint="eastAsia"/>
                <w:color w:val="000000" w:themeColor="text1"/>
                <w:sz w:val="14"/>
                <w:szCs w:val="14"/>
              </w:rPr>
              <w:t xml:space="preserve">부스당 </w:t>
            </w:r>
            <w:r w:rsidR="00604A84">
              <w:rPr>
                <w:rFonts w:hint="eastAsia"/>
                <w:color w:val="000000" w:themeColor="text1"/>
                <w:sz w:val="14"/>
                <w:szCs w:val="14"/>
              </w:rPr>
              <w:t>5</w:t>
            </w:r>
            <w:r w:rsidRPr="008B292F">
              <w:rPr>
                <w:rFonts w:hint="eastAsia"/>
                <w:color w:val="000000" w:themeColor="text1"/>
                <w:sz w:val="14"/>
                <w:szCs w:val="14"/>
              </w:rPr>
              <w:t>0만원</w:t>
            </w:r>
            <w:r w:rsidR="00D511FB">
              <w:rPr>
                <w:rFonts w:hint="eastAsia"/>
                <w:color w:val="000000" w:themeColor="text1"/>
                <w:sz w:val="14"/>
                <w:szCs w:val="14"/>
              </w:rPr>
              <w:t xml:space="preserve"> 포함</w:t>
            </w:r>
          </w:p>
        </w:tc>
      </w:tr>
      <w:tr w:rsidR="00D41127" w:rsidRPr="000F024F" w:rsidTr="00CE15B8">
        <w:trPr>
          <w:trHeight w:val="258"/>
        </w:trPr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D41127" w:rsidRPr="00551366" w:rsidRDefault="00D41127" w:rsidP="0028478F">
            <w:pPr>
              <w:jc w:val="left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1127" w:rsidRPr="008B292F" w:rsidRDefault="00D41127" w:rsidP="008B292F">
            <w:pPr>
              <w:pStyle w:val="aa"/>
              <w:ind w:firstLineChars="1100" w:firstLine="165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sz w:val="15"/>
                <w:szCs w:val="15"/>
              </w:rPr>
              <w:t>조립부스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1127" w:rsidRPr="008B292F" w:rsidRDefault="00877CA6" w:rsidP="00BE3DA6">
            <w:pPr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 xml:space="preserve">(  </w:t>
            </w:r>
            <w:r w:rsidR="009112E4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D41127" w:rsidRPr="008B292F">
              <w:rPr>
                <w:rFonts w:hint="eastAsia"/>
                <w:color w:val="000000" w:themeColor="text1"/>
                <w:sz w:val="15"/>
                <w:szCs w:val="15"/>
              </w:rPr>
              <w:t>) 부스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41127" w:rsidRPr="00995741" w:rsidRDefault="00024C33" w:rsidP="00604A84">
            <w:pPr>
              <w:ind w:leftChars="81" w:left="193" w:rightChars="-18" w:right="-36" w:hangingChars="21" w:hanging="31"/>
              <w:jc w:val="left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3,</w:t>
            </w:r>
            <w:r w:rsidR="00604A84">
              <w:rPr>
                <w:rFonts w:hint="eastAsia"/>
                <w:color w:val="000000" w:themeColor="text1"/>
                <w:sz w:val="15"/>
                <w:szCs w:val="15"/>
              </w:rPr>
              <w:t>0</w:t>
            </w:r>
            <w:r w:rsidR="00D41127">
              <w:rPr>
                <w:rFonts w:hint="eastAsia"/>
                <w:color w:val="000000" w:themeColor="text1"/>
                <w:sz w:val="15"/>
                <w:szCs w:val="15"/>
              </w:rPr>
              <w:t>0</w:t>
            </w:r>
            <w:r w:rsidR="00D41127" w:rsidRPr="00995741">
              <w:rPr>
                <w:rFonts w:hint="eastAsia"/>
                <w:color w:val="000000" w:themeColor="text1"/>
                <w:sz w:val="15"/>
                <w:szCs w:val="15"/>
              </w:rPr>
              <w:t>0,000원/부스</w:t>
            </w:r>
          </w:p>
        </w:tc>
        <w:tc>
          <w:tcPr>
            <w:tcW w:w="3112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D41127" w:rsidRPr="008B292F" w:rsidRDefault="00D41127" w:rsidP="008B292F">
            <w:pPr>
              <w:spacing w:line="192" w:lineRule="auto"/>
              <w:jc w:val="left"/>
              <w:rPr>
                <w:color w:val="000000" w:themeColor="text1"/>
                <w:sz w:val="15"/>
                <w:szCs w:val="15"/>
              </w:rPr>
            </w:pPr>
          </w:p>
        </w:tc>
      </w:tr>
      <w:tr w:rsidR="002E261E" w:rsidRPr="000F024F" w:rsidTr="00CE15B8">
        <w:trPr>
          <w:trHeight w:val="160"/>
        </w:trPr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2E261E" w:rsidRPr="00551366" w:rsidRDefault="002E261E" w:rsidP="00063369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선택</w:t>
            </w:r>
          </w:p>
          <w:p w:rsidR="002E261E" w:rsidRPr="00995741" w:rsidRDefault="002E261E" w:rsidP="00063369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551366">
              <w:rPr>
                <w:rFonts w:hint="eastAsia"/>
                <w:b/>
                <w:color w:val="000000" w:themeColor="text1"/>
                <w:sz w:val="19"/>
                <w:szCs w:val="19"/>
              </w:rPr>
              <w:t>사항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61E" w:rsidRPr="008B292F" w:rsidRDefault="002E261E" w:rsidP="008B292F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전기</w:t>
            </w:r>
          </w:p>
          <w:p w:rsidR="002E261E" w:rsidRPr="008B292F" w:rsidRDefault="002E261E" w:rsidP="008B292F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(추가)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61E" w:rsidRPr="008B292F" w:rsidRDefault="00E97F5F" w:rsidP="007646E7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gramStart"/>
            <w:r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□ </w:t>
            </w:r>
            <w:r w:rsidR="002E261E"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220v</w:t>
            </w:r>
            <w:proofErr w:type="gramEnd"/>
            <w:r w:rsidR="002E261E"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단상2선식(조명용)</w:t>
            </w:r>
            <w:r w:rsidR="002E261E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</w:t>
            </w:r>
            <w:r w:rsidR="002E261E"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□ 330v 삼상 3선</w:t>
            </w:r>
            <w:r w:rsidR="002E261E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식</w:t>
            </w:r>
          </w:p>
          <w:p w:rsidR="002E261E" w:rsidRPr="008B292F" w:rsidRDefault="00E97F5F" w:rsidP="007646E7">
            <w:pPr>
              <w:spacing w:line="216" w:lineRule="auto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proofErr w:type="gramStart"/>
            <w:r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□ </w:t>
            </w:r>
            <w:r w:rsidR="002E261E"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220v</w:t>
            </w:r>
            <w:proofErr w:type="gramEnd"/>
            <w:r w:rsidR="002E261E"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단상2선식(동력용)</w:t>
            </w:r>
            <w:r w:rsidR="002E261E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  </w:t>
            </w:r>
            <w:r w:rsidR="002E261E" w:rsidRPr="008B292F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□ 380v 삼상 3선식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261E" w:rsidRPr="008B292F" w:rsidRDefault="002E261E" w:rsidP="00BE3DA6">
            <w:pPr>
              <w:spacing w:line="216" w:lineRule="auto"/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 kw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61E" w:rsidRPr="00995741" w:rsidRDefault="002E261E" w:rsidP="00297518">
            <w:pPr>
              <w:spacing w:line="216" w:lineRule="auto"/>
              <w:ind w:leftChars="174" w:left="349" w:rightChars="53" w:right="106" w:hanging="1"/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50,000원/kw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261E" w:rsidRPr="008B292F" w:rsidRDefault="002E261E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>
              <w:rPr>
                <w:rFonts w:eastAsiaTheme="minorHAnsi" w:hint="eastAsia"/>
                <w:color w:val="000000" w:themeColor="text1"/>
                <w:sz w:val="14"/>
                <w:szCs w:val="14"/>
              </w:rPr>
              <w:t xml:space="preserve"> </w:t>
            </w:r>
            <w:r w:rsidRPr="00D41127">
              <w:rPr>
                <w:rFonts w:eastAsiaTheme="minorHAnsi" w:hint="eastAsia"/>
                <w:b/>
                <w:color w:val="000000" w:themeColor="text1"/>
                <w:sz w:val="14"/>
                <w:szCs w:val="14"/>
                <w:u w:val="single"/>
              </w:rPr>
              <w:t>조립부스</w:t>
            </w:r>
            <w:r w:rsidRPr="00297518">
              <w:rPr>
                <w:rFonts w:eastAsiaTheme="min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1kw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/부스</w:t>
            </w: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무료제공</w:t>
            </w:r>
          </w:p>
          <w:p w:rsidR="002E261E" w:rsidRPr="008B292F" w:rsidRDefault="002E261E" w:rsidP="008B292F">
            <w:pPr>
              <w:spacing w:line="216" w:lineRule="auto"/>
              <w:jc w:val="left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>
              <w:rPr>
                <w:rFonts w:eastAsiaTheme="minorHAnsi" w:hint="eastAsi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독립부스 필수 신청</w:t>
            </w:r>
          </w:p>
        </w:tc>
      </w:tr>
      <w:tr w:rsidR="002E261E" w:rsidRPr="000F024F" w:rsidTr="00CE15B8">
        <w:trPr>
          <w:trHeight w:val="139"/>
        </w:trPr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2E261E" w:rsidRPr="00995741" w:rsidRDefault="002E261E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261E" w:rsidRPr="008B292F" w:rsidRDefault="002E261E" w:rsidP="001A1D20">
            <w:pPr>
              <w:spacing w:line="216" w:lineRule="auto"/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61E" w:rsidRPr="008B292F" w:rsidRDefault="002E261E" w:rsidP="00CD6F6E">
            <w:pPr>
              <w:spacing w:line="216" w:lineRule="auto"/>
              <w:ind w:firstLineChars="656" w:firstLine="984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24시간용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61E" w:rsidRPr="008B292F" w:rsidRDefault="002E261E" w:rsidP="00BE3DA6">
            <w:pPr>
              <w:spacing w:line="216" w:lineRule="auto"/>
              <w:ind w:leftChars="64" w:left="128"/>
              <w:rPr>
                <w:color w:val="000000" w:themeColor="text1"/>
                <w:sz w:val="15"/>
                <w:szCs w:val="15"/>
              </w:rPr>
            </w:pPr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 kw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261E" w:rsidRPr="00995741" w:rsidRDefault="002E261E" w:rsidP="009012E6">
            <w:pPr>
              <w:spacing w:line="216" w:lineRule="auto"/>
              <w:ind w:leftChars="132" w:left="265" w:rightChars="53" w:right="106" w:hanging="1"/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100,000원/kw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2E261E" w:rsidRPr="008B292F" w:rsidRDefault="002E261E" w:rsidP="00CD6F6E">
            <w:pPr>
              <w:spacing w:line="216" w:lineRule="auto"/>
              <w:rPr>
                <w:color w:val="000000" w:themeColor="text1"/>
                <w:sz w:val="15"/>
                <w:szCs w:val="15"/>
              </w:rPr>
            </w:pPr>
          </w:p>
        </w:tc>
      </w:tr>
      <w:tr w:rsidR="004B77EE" w:rsidRPr="000F024F" w:rsidTr="00E108E3">
        <w:trPr>
          <w:trHeight w:val="108"/>
        </w:trPr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4B77EE" w:rsidRPr="00995741" w:rsidRDefault="004B77EE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4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EE" w:rsidRDefault="004B77EE" w:rsidP="004B77EE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참관객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 데이터 시스템(바코드 리더기)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EE" w:rsidRPr="008B292F" w:rsidRDefault="004B77EE" w:rsidP="00ED06C7">
            <w:pPr>
              <w:spacing w:line="216" w:lineRule="auto"/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대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7EE" w:rsidRDefault="004B77EE" w:rsidP="00ED06C7">
            <w:pPr>
              <w:spacing w:line="216" w:lineRule="auto"/>
              <w:ind w:leftChars="164" w:left="329" w:rightChars="72" w:right="144" w:hanging="1"/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200,000원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/대</w:t>
            </w:r>
          </w:p>
        </w:tc>
        <w:tc>
          <w:tcPr>
            <w:tcW w:w="3112" w:type="dxa"/>
            <w:tcBorders>
              <w:left w:val="single" w:sz="2" w:space="0" w:color="auto"/>
              <w:right w:val="nil"/>
            </w:tcBorders>
            <w:vAlign w:val="center"/>
          </w:tcPr>
          <w:p w:rsidR="004B77EE" w:rsidRPr="008B292F" w:rsidRDefault="004B77EE" w:rsidP="0079748E">
            <w:pPr>
              <w:spacing w:line="216" w:lineRule="auto"/>
              <w:jc w:val="left"/>
              <w:rPr>
                <w:rFonts w:eastAsiaTheme="minorHAnsi"/>
                <w:color w:val="000000" w:themeColor="text1"/>
                <w:sz w:val="14"/>
                <w:szCs w:val="14"/>
              </w:rPr>
            </w:pPr>
          </w:p>
        </w:tc>
      </w:tr>
      <w:tr w:rsidR="00FB4ECD" w:rsidRPr="000F024F" w:rsidTr="00CE15B8">
        <w:trPr>
          <w:trHeight w:val="44"/>
        </w:trPr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FB4ECD" w:rsidRPr="00995741" w:rsidRDefault="00FB4ECD" w:rsidP="002E504F">
            <w:pPr>
              <w:jc w:val="lef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ECD" w:rsidRPr="008B292F" w:rsidRDefault="00FB4ECD" w:rsidP="008B292F">
            <w:pPr>
              <w:spacing w:line="216" w:lineRule="auto"/>
              <w:ind w:firstLineChars="1109" w:firstLine="1663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전    화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ECD" w:rsidRPr="008B292F" w:rsidRDefault="00FB4ECD" w:rsidP="00BE3DA6">
            <w:pPr>
              <w:spacing w:line="216" w:lineRule="auto"/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대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ECD" w:rsidRPr="00995741" w:rsidRDefault="00FB4ECD" w:rsidP="00297518">
            <w:pPr>
              <w:spacing w:line="216" w:lineRule="auto"/>
              <w:ind w:leftChars="164" w:left="329" w:rightChars="72" w:right="144" w:hanging="1"/>
              <w:jc w:val="left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7</w:t>
            </w: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0,000원/대</w:t>
            </w:r>
          </w:p>
        </w:tc>
        <w:tc>
          <w:tcPr>
            <w:tcW w:w="3112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FB4ECD" w:rsidRDefault="00FB4ECD" w:rsidP="0079748E">
            <w:pPr>
              <w:spacing w:line="216" w:lineRule="auto"/>
              <w:jc w:val="left"/>
              <w:rPr>
                <w:color w:val="000000" w:themeColor="text1"/>
                <w:sz w:val="14"/>
                <w:szCs w:val="14"/>
              </w:rPr>
            </w:pPr>
            <w:r w:rsidRPr="008B292F">
              <w:rPr>
                <w:rFonts w:eastAsiaTheme="minorHAnsi"/>
                <w:color w:val="000000" w:themeColor="text1"/>
                <w:sz w:val="14"/>
                <w:szCs w:val="14"/>
              </w:rPr>
              <w:t>∙</w:t>
            </w:r>
            <w:r>
              <w:rPr>
                <w:rFonts w:eastAsiaTheme="minorHAnsi" w:hint="eastAsi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 w:themeColor="text1"/>
                <w:sz w:val="14"/>
                <w:szCs w:val="14"/>
              </w:rPr>
              <w:t>현장 추가 불가능</w:t>
            </w:r>
          </w:p>
          <w:p w:rsidR="00FB4ECD" w:rsidRPr="008B292F" w:rsidRDefault="00FB4ECD" w:rsidP="00297518">
            <w:pPr>
              <w:spacing w:line="216" w:lineRule="auto"/>
              <w:ind w:firstLineChars="100" w:firstLine="140"/>
              <w:jc w:val="left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전시기간 사용료 및 공사비 포함</w:t>
            </w:r>
          </w:p>
        </w:tc>
      </w:tr>
      <w:tr w:rsidR="00FB4ECD" w:rsidRPr="000F024F" w:rsidTr="00CE15B8">
        <w:trPr>
          <w:trHeight w:val="44"/>
        </w:trPr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FB4ECD" w:rsidRPr="000F024F" w:rsidRDefault="00FB4ECD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FB4ECD" w:rsidRPr="008B292F" w:rsidRDefault="00FB4ECD" w:rsidP="008B292F">
            <w:pPr>
              <w:ind w:firstLineChars="1100" w:firstLine="1650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인 터 넷</w:t>
            </w:r>
          </w:p>
        </w:tc>
        <w:tc>
          <w:tcPr>
            <w:tcW w:w="1273" w:type="dxa"/>
            <w:tcBorders>
              <w:top w:val="single" w:sz="2" w:space="0" w:color="auto"/>
            </w:tcBorders>
          </w:tcPr>
          <w:p w:rsidR="00FB4ECD" w:rsidRPr="008B292F" w:rsidRDefault="00FB4ECD" w:rsidP="00BE3DA6">
            <w:pPr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회선</w:t>
            </w:r>
          </w:p>
        </w:tc>
        <w:tc>
          <w:tcPr>
            <w:tcW w:w="1698" w:type="dxa"/>
            <w:tcBorders>
              <w:top w:val="single" w:sz="2" w:space="0" w:color="auto"/>
              <w:right w:val="single" w:sz="2" w:space="0" w:color="auto"/>
            </w:tcBorders>
          </w:tcPr>
          <w:p w:rsidR="00FB4ECD" w:rsidRPr="00995741" w:rsidRDefault="00FB4ECD" w:rsidP="009012E6">
            <w:pPr>
              <w:ind w:leftChars="132" w:left="265" w:rightChars="9" w:right="18" w:hanging="1"/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200,000원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/회선</w:t>
            </w:r>
          </w:p>
        </w:tc>
        <w:tc>
          <w:tcPr>
            <w:tcW w:w="3112" w:type="dxa"/>
            <w:vMerge/>
            <w:tcBorders>
              <w:left w:val="single" w:sz="2" w:space="0" w:color="auto"/>
              <w:right w:val="nil"/>
            </w:tcBorders>
          </w:tcPr>
          <w:p w:rsidR="00FB4ECD" w:rsidRPr="000F024F" w:rsidRDefault="00FB4ECD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B4ECD" w:rsidRPr="000F024F" w:rsidTr="00CE15B8">
        <w:trPr>
          <w:trHeight w:val="44"/>
        </w:trPr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FB4ECD" w:rsidRPr="000F024F" w:rsidRDefault="00FB4ECD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tcBorders>
              <w:left w:val="single" w:sz="2" w:space="0" w:color="auto"/>
            </w:tcBorders>
          </w:tcPr>
          <w:p w:rsidR="00FB4ECD" w:rsidRPr="008B292F" w:rsidRDefault="00FB4ECD" w:rsidP="008B292F">
            <w:pPr>
              <w:ind w:firstLineChars="1100" w:firstLine="1650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급 배 수</w:t>
            </w:r>
          </w:p>
        </w:tc>
        <w:tc>
          <w:tcPr>
            <w:tcW w:w="1273" w:type="dxa"/>
          </w:tcPr>
          <w:p w:rsidR="00FB4ECD" w:rsidRPr="008B292F" w:rsidRDefault="00FB4ECD" w:rsidP="00BE3DA6">
            <w:pPr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개소</w:t>
            </w:r>
          </w:p>
        </w:tc>
        <w:tc>
          <w:tcPr>
            <w:tcW w:w="1698" w:type="dxa"/>
            <w:tcBorders>
              <w:right w:val="single" w:sz="2" w:space="0" w:color="auto"/>
            </w:tcBorders>
          </w:tcPr>
          <w:p w:rsidR="00FB4ECD" w:rsidRPr="00995741" w:rsidRDefault="00FB4ECD" w:rsidP="009012E6">
            <w:pPr>
              <w:ind w:leftChars="125" w:left="251" w:rightChars="-5" w:right="-10" w:hanging="1"/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200,000원/개소</w:t>
            </w:r>
          </w:p>
        </w:tc>
        <w:tc>
          <w:tcPr>
            <w:tcW w:w="3112" w:type="dxa"/>
            <w:vMerge/>
            <w:tcBorders>
              <w:left w:val="single" w:sz="2" w:space="0" w:color="auto"/>
              <w:right w:val="nil"/>
            </w:tcBorders>
          </w:tcPr>
          <w:p w:rsidR="00FB4ECD" w:rsidRPr="000F024F" w:rsidRDefault="00FB4ECD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FB4ECD" w:rsidRPr="000F024F" w:rsidTr="00CE15B8">
        <w:trPr>
          <w:trHeight w:val="44"/>
        </w:trPr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FB4ECD" w:rsidRPr="000F024F" w:rsidRDefault="00FB4ECD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FB4ECD" w:rsidRPr="008B292F" w:rsidRDefault="00FB4ECD" w:rsidP="008B292F">
            <w:pPr>
              <w:ind w:firstLineChars="1100" w:firstLine="1650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8B292F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압축공기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FB4ECD" w:rsidRPr="008B292F" w:rsidRDefault="00FB4ECD" w:rsidP="00BE3DA6">
            <w:pPr>
              <w:ind w:leftChars="64" w:left="128"/>
              <w:jc w:val="left"/>
              <w:rPr>
                <w:color w:val="000000" w:themeColor="text1"/>
                <w:sz w:val="15"/>
                <w:szCs w:val="15"/>
              </w:rPr>
            </w:pPr>
            <w:proofErr w:type="gramStart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>(    )</w:t>
            </w:r>
            <w:proofErr w:type="gramEnd"/>
            <w:r w:rsidRPr="008B292F">
              <w:rPr>
                <w:rFonts w:hint="eastAsia"/>
                <w:color w:val="000000" w:themeColor="text1"/>
                <w:sz w:val="15"/>
                <w:szCs w:val="15"/>
              </w:rPr>
              <w:t xml:space="preserve"> 개소</w:t>
            </w:r>
          </w:p>
        </w:tc>
        <w:tc>
          <w:tcPr>
            <w:tcW w:w="1698" w:type="dxa"/>
            <w:tcBorders>
              <w:bottom w:val="single" w:sz="12" w:space="0" w:color="auto"/>
              <w:right w:val="single" w:sz="2" w:space="0" w:color="auto"/>
            </w:tcBorders>
          </w:tcPr>
          <w:p w:rsidR="00FB4ECD" w:rsidRPr="00995741" w:rsidRDefault="00FB4ECD" w:rsidP="009012E6">
            <w:pPr>
              <w:ind w:leftChars="125" w:left="251" w:rightChars="-5" w:right="-10" w:hanging="1"/>
              <w:jc w:val="left"/>
              <w:rPr>
                <w:color w:val="000000" w:themeColor="text1"/>
                <w:sz w:val="15"/>
                <w:szCs w:val="15"/>
              </w:rPr>
            </w:pPr>
            <w:r w:rsidRPr="00995741">
              <w:rPr>
                <w:rFonts w:hint="eastAsia"/>
                <w:color w:val="000000" w:themeColor="text1"/>
                <w:sz w:val="15"/>
                <w:szCs w:val="15"/>
              </w:rPr>
              <w:t>200,000원/개소</w:t>
            </w:r>
          </w:p>
        </w:tc>
        <w:tc>
          <w:tcPr>
            <w:tcW w:w="3112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</w:tcPr>
          <w:p w:rsidR="00FB4ECD" w:rsidRPr="000F024F" w:rsidRDefault="00FB4ECD" w:rsidP="002E504F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CE15B8" w:rsidRDefault="00CE15B8" w:rsidP="00315ACB">
      <w:pPr>
        <w:pStyle w:val="aa"/>
        <w:rPr>
          <w:sz w:val="6"/>
          <w:szCs w:val="12"/>
        </w:rPr>
      </w:pPr>
    </w:p>
    <w:p w:rsidR="00D35290" w:rsidRPr="001B3DEE" w:rsidRDefault="00D35290" w:rsidP="00315ACB">
      <w:pPr>
        <w:pStyle w:val="aa"/>
        <w:rPr>
          <w:sz w:val="6"/>
          <w:szCs w:val="12"/>
        </w:rPr>
      </w:pPr>
    </w:p>
    <w:tbl>
      <w:tblPr>
        <w:tblStyle w:val="a3"/>
        <w:tblW w:w="110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90"/>
      </w:tblGrid>
      <w:tr w:rsidR="00830121" w:rsidTr="00CE15B8">
        <w:trPr>
          <w:trHeight w:val="1647"/>
        </w:trPr>
        <w:tc>
          <w:tcPr>
            <w:tcW w:w="11090" w:type="dxa"/>
          </w:tcPr>
          <w:p w:rsidR="00830121" w:rsidRDefault="00830121" w:rsidP="00B26631">
            <w:pPr>
              <w:wordWrap/>
              <w:adjustRightInd w:val="0"/>
              <w:ind w:leftChars="17" w:left="190" w:hangingChars="104" w:hanging="156"/>
              <w:jc w:val="center"/>
              <w:rPr>
                <w:rFonts w:ascii="맑은 고딕" w:eastAsia="맑은 고딕" w:cs="맑은 고딕"/>
                <w:b/>
                <w:kern w:val="0"/>
                <w:sz w:val="15"/>
                <w:szCs w:val="15"/>
                <w:lang w:val="ko-KR"/>
              </w:rPr>
            </w:pPr>
            <w:r w:rsidRPr="00746564">
              <w:rPr>
                <w:rFonts w:ascii="맑은 고딕" w:eastAsia="맑은 고딕" w:cs="맑은 고딕" w:hint="eastAsia"/>
                <w:b/>
                <w:kern w:val="0"/>
                <w:sz w:val="15"/>
                <w:szCs w:val="15"/>
                <w:lang w:val="ko-KR"/>
              </w:rPr>
              <w:t>개인정보 이용/</w:t>
            </w:r>
            <w:r w:rsidR="00315ACB">
              <w:rPr>
                <w:rFonts w:ascii="맑은 고딕" w:eastAsia="맑은 고딕" w:cs="맑은 고딕" w:hint="eastAsia"/>
                <w:b/>
                <w:kern w:val="0"/>
                <w:sz w:val="15"/>
                <w:szCs w:val="15"/>
                <w:lang w:val="ko-KR"/>
              </w:rPr>
              <w:t xml:space="preserve"> </w:t>
            </w:r>
            <w:r w:rsidRPr="00746564">
              <w:rPr>
                <w:rFonts w:ascii="맑은 고딕" w:eastAsia="맑은 고딕" w:cs="맑은 고딕" w:hint="eastAsia"/>
                <w:b/>
                <w:kern w:val="0"/>
                <w:sz w:val="15"/>
                <w:szCs w:val="15"/>
                <w:lang w:val="ko-KR"/>
              </w:rPr>
              <w:t>취급 방안</w:t>
            </w:r>
          </w:p>
          <w:p w:rsidR="008B4549" w:rsidRPr="008B4549" w:rsidRDefault="008B4549" w:rsidP="008B4549">
            <w:pPr>
              <w:wordWrap/>
              <w:adjustRightInd w:val="0"/>
              <w:ind w:leftChars="17" w:left="107" w:hangingChars="104" w:hanging="73"/>
              <w:rPr>
                <w:rFonts w:ascii="맑은 고딕" w:eastAsia="맑은 고딕" w:cs="맑은 고딕"/>
                <w:kern w:val="0"/>
                <w:sz w:val="7"/>
                <w:szCs w:val="15"/>
                <w:lang w:val="ko-KR"/>
              </w:rPr>
            </w:pPr>
          </w:p>
          <w:p w:rsidR="00315ACB" w:rsidRDefault="0016532A" w:rsidP="0083012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spacing w:val="-6"/>
                <w:kern w:val="0"/>
                <w:sz w:val="12"/>
                <w:szCs w:val="14"/>
                <w:lang w:val="ko-KR"/>
              </w:rPr>
            </w:pPr>
            <w:r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㈜</w:t>
            </w:r>
            <w:proofErr w:type="spellStart"/>
            <w:r w:rsidR="001D79FC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메쎄이상은</w:t>
            </w:r>
            <w:proofErr w:type="spellEnd"/>
            <w:r w:rsidR="001D79FC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보호법에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따라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이용자의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보호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및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권익을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보호하고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개인정보와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관련한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이용자의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고충을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원활하게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처리할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수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있도록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다음과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같은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처리방침을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두고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있습니다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.</w:t>
            </w:r>
            <w:r w:rsidR="003C0F1E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</w:p>
          <w:p w:rsidR="00830121" w:rsidRPr="00315ACB" w:rsidRDefault="0016532A" w:rsidP="0083012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</w:pPr>
            <w:r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㈜</w:t>
            </w:r>
            <w:proofErr w:type="spellStart"/>
            <w:r w:rsidR="001D79FC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메쎄이상은</w:t>
            </w:r>
            <w:proofErr w:type="spellEnd"/>
            <w:r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개인정보를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다음의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목적을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위해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처리합니다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처리한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개인정보는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다음의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목적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이외의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용도로는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사용되지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않으며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이용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목적이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변경될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시에는</w:t>
            </w:r>
            <w:r w:rsidR="006A4178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사전동의를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구할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="00830121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예정입니다</w:t>
            </w:r>
            <w:r w:rsidR="00830121"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.</w:t>
            </w:r>
          </w:p>
          <w:p w:rsidR="00830121" w:rsidRPr="00315ACB" w:rsidRDefault="00830121" w:rsidP="00315ACB">
            <w:pPr>
              <w:wordWrap/>
              <w:adjustRightInd w:val="0"/>
              <w:spacing w:line="180" w:lineRule="auto"/>
              <w:ind w:firstLineChars="100" w:firstLine="120"/>
              <w:jc w:val="left"/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</w:pP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가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수집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/</w:t>
            </w:r>
            <w:r w:rsid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이용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목적</w:t>
            </w:r>
          </w:p>
          <w:p w:rsidR="00830121" w:rsidRPr="00315ACB" w:rsidRDefault="00830121" w:rsidP="00315ACB">
            <w:pPr>
              <w:wordWrap/>
              <w:adjustRightInd w:val="0"/>
              <w:spacing w:line="180" w:lineRule="auto"/>
              <w:ind w:firstLineChars="300" w:firstLine="360"/>
              <w:jc w:val="left"/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</w:pP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-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전시회의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원활한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진행을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위하여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각종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고지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통지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등을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목적으로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개인정보를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처리합니다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.</w:t>
            </w:r>
          </w:p>
          <w:p w:rsidR="00830121" w:rsidRPr="00315ACB" w:rsidRDefault="00830121" w:rsidP="00315ACB">
            <w:pPr>
              <w:wordWrap/>
              <w:adjustRightInd w:val="0"/>
              <w:spacing w:line="180" w:lineRule="auto"/>
              <w:ind w:firstLineChars="300" w:firstLine="360"/>
              <w:jc w:val="left"/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</w:pP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- 산업통상자원부가 운영하는 국제전시회 인증제도의 일환으로, 본 전시회 참가확인을 위한 성명과 연락처가 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‘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한국전시산업진흥회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’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에 제공될 수 있습니다.</w:t>
            </w:r>
          </w:p>
          <w:p w:rsidR="00830121" w:rsidRPr="00315ACB" w:rsidRDefault="00830121" w:rsidP="00315ACB">
            <w:pPr>
              <w:wordWrap/>
              <w:adjustRightInd w:val="0"/>
              <w:spacing w:line="180" w:lineRule="auto"/>
              <w:ind w:firstLineChars="100" w:firstLine="120"/>
              <w:jc w:val="left"/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</w:pP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나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수집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/</w:t>
            </w:r>
            <w:r w:rsid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이용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항목</w:t>
            </w:r>
            <w:r w:rsidR="006A4178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-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성명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전화번호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주소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proofErr w:type="spellStart"/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이메일</w:t>
            </w:r>
            <w:proofErr w:type="spellEnd"/>
            <w:r w:rsidR="0016532A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주소</w:t>
            </w:r>
          </w:p>
          <w:p w:rsidR="00830121" w:rsidRPr="00315ACB" w:rsidRDefault="00830121" w:rsidP="00315ACB">
            <w:pPr>
              <w:wordWrap/>
              <w:adjustRightInd w:val="0"/>
              <w:spacing w:line="180" w:lineRule="auto"/>
              <w:ind w:firstLineChars="100" w:firstLine="120"/>
              <w:jc w:val="left"/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</w:pP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다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.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개인정보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보유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및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이용기간</w:t>
            </w:r>
            <w:r w:rsidR="006A4178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-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계약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또는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청약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철회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등에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관한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기록은</w:t>
            </w:r>
            <w:r w:rsidR="007F1462"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해당법령에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따라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5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년간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보관됩니다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. (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단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,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기타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법령에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따로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정하는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경우는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해당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기간까지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 xml:space="preserve"> </w:t>
            </w:r>
            <w:r w:rsidRPr="00315ACB">
              <w:rPr>
                <w:rFonts w:ascii="맑은 고딕" w:eastAsia="맑은 고딕" w:cs="맑은 고딕" w:hint="eastAsia"/>
                <w:kern w:val="0"/>
                <w:sz w:val="12"/>
                <w:szCs w:val="14"/>
                <w:lang w:val="ko-KR"/>
              </w:rPr>
              <w:t>보관</w:t>
            </w:r>
            <w:r w:rsidRPr="00315ACB">
              <w:rPr>
                <w:rFonts w:ascii="맑은 고딕" w:eastAsia="맑은 고딕" w:cs="맑은 고딕"/>
                <w:kern w:val="0"/>
                <w:sz w:val="12"/>
                <w:szCs w:val="14"/>
                <w:lang w:val="ko-KR"/>
              </w:rPr>
              <w:t>)</w:t>
            </w:r>
          </w:p>
          <w:p w:rsidR="00830121" w:rsidRPr="008B4549" w:rsidRDefault="00830121" w:rsidP="00B26631">
            <w:pPr>
              <w:wordWrap/>
              <w:adjustRightInd w:val="0"/>
              <w:spacing w:line="180" w:lineRule="auto"/>
              <w:jc w:val="left"/>
              <w:rPr>
                <w:rFonts w:ascii="맑은 고딕" w:eastAsia="맑은 고딕" w:cs="맑은 고딕"/>
                <w:kern w:val="0"/>
                <w:sz w:val="7"/>
                <w:szCs w:val="7"/>
                <w:lang w:val="ko-KR"/>
              </w:rPr>
            </w:pPr>
          </w:p>
          <w:p w:rsidR="00830121" w:rsidRDefault="00830121" w:rsidP="00B26631">
            <w:pPr>
              <w:wordWrap/>
              <w:adjustRightInd w:val="0"/>
              <w:spacing w:line="180" w:lineRule="auto"/>
              <w:jc w:val="center"/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본인은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내용을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확인하였으며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,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위와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같이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개인정보를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수집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및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이용하는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것에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 xml:space="preserve"> </w:t>
            </w:r>
            <w:r w:rsidRPr="00B20F6F">
              <w:rPr>
                <w:rFonts w:ascii="맑은 고딕" w:eastAsia="맑은 고딕" w:cs="맑은 고딕" w:hint="eastAsia"/>
                <w:kern w:val="0"/>
                <w:sz w:val="14"/>
                <w:szCs w:val="14"/>
                <w:lang w:val="ko-KR"/>
              </w:rPr>
              <w:t>동의합니다</w:t>
            </w:r>
            <w:r w:rsidRPr="00B20F6F">
              <w:rPr>
                <w:rFonts w:ascii="맑은 고딕" w:eastAsia="맑은 고딕" w:cs="맑은 고딕"/>
                <w:kern w:val="0"/>
                <w:sz w:val="14"/>
                <w:szCs w:val="14"/>
                <w:lang w:val="ko-KR"/>
              </w:rPr>
              <w:t>.</w:t>
            </w:r>
          </w:p>
          <w:p w:rsidR="008B4549" w:rsidRPr="008B4549" w:rsidRDefault="008B4549" w:rsidP="008B4549">
            <w:pPr>
              <w:wordWrap/>
              <w:adjustRightInd w:val="0"/>
              <w:spacing w:line="180" w:lineRule="auto"/>
              <w:rPr>
                <w:rFonts w:ascii="맑은 고딕" w:eastAsia="맑은 고딕" w:cs="맑은 고딕"/>
                <w:kern w:val="0"/>
                <w:sz w:val="7"/>
                <w:szCs w:val="7"/>
                <w:lang w:val="ko-KR"/>
              </w:rPr>
            </w:pPr>
          </w:p>
          <w:p w:rsidR="00830121" w:rsidRDefault="00E97F5F" w:rsidP="00E97F5F">
            <w:pPr>
              <w:wordWrap/>
              <w:ind w:leftChars="17" w:left="180" w:hangingChars="104" w:hanging="146"/>
              <w:jc w:val="center"/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</w:pPr>
            <w:r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="00830121"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예</w:t>
            </w:r>
            <w:r w:rsidR="00830121"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        </w:t>
            </w:r>
            <w:r w:rsidR="00830121"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□</w:t>
            </w:r>
            <w:r w:rsidR="00830121" w:rsidRPr="00B20F6F">
              <w:rPr>
                <w:rFonts w:ascii="맑은 고딕" w:eastAsia="맑은 고딕" w:cs="맑은 고딕"/>
                <w:b/>
                <w:kern w:val="0"/>
                <w:sz w:val="14"/>
                <w:szCs w:val="14"/>
                <w:lang w:val="ko-KR"/>
              </w:rPr>
              <w:t xml:space="preserve"> </w:t>
            </w:r>
            <w:r w:rsidR="00830121" w:rsidRPr="00B20F6F">
              <w:rPr>
                <w:rFonts w:ascii="맑은 고딕" w:eastAsia="맑은 고딕" w:cs="맑은 고딕" w:hint="eastAsia"/>
                <w:b/>
                <w:kern w:val="0"/>
                <w:sz w:val="14"/>
                <w:szCs w:val="14"/>
                <w:lang w:val="ko-KR"/>
              </w:rPr>
              <w:t>아니오</w:t>
            </w:r>
          </w:p>
          <w:p w:rsidR="008B4549" w:rsidRPr="008B4549" w:rsidRDefault="008B4549" w:rsidP="008B4549">
            <w:pPr>
              <w:wordWrap/>
              <w:ind w:leftChars="17" w:left="107" w:hangingChars="104" w:hanging="73"/>
              <w:rPr>
                <w:color w:val="000000" w:themeColor="text1"/>
                <w:sz w:val="7"/>
                <w:szCs w:val="7"/>
              </w:rPr>
            </w:pPr>
          </w:p>
        </w:tc>
      </w:tr>
    </w:tbl>
    <w:p w:rsidR="005875D3" w:rsidRPr="008B4549" w:rsidRDefault="005875D3" w:rsidP="005875D3">
      <w:pPr>
        <w:wordWrap/>
        <w:rPr>
          <w:color w:val="000000" w:themeColor="text1"/>
          <w:sz w:val="10"/>
          <w:szCs w:val="16"/>
        </w:rPr>
      </w:pPr>
    </w:p>
    <w:p w:rsidR="007F1462" w:rsidRDefault="0016532A" w:rsidP="004E3A0F">
      <w:pPr>
        <w:wordWrap/>
        <w:jc w:val="center"/>
        <w:rPr>
          <w:b/>
          <w:color w:val="000000" w:themeColor="text1"/>
          <w:sz w:val="16"/>
          <w:szCs w:val="16"/>
        </w:rPr>
      </w:pPr>
      <w:r w:rsidRPr="0016532A">
        <w:rPr>
          <w:b/>
          <w:color w:val="000000" w:themeColor="text1"/>
          <w:sz w:val="16"/>
          <w:szCs w:val="16"/>
        </w:rPr>
        <w:t xml:space="preserve">Seoul VR∙AR EXPO </w:t>
      </w:r>
      <w:r w:rsidR="00E97F5F">
        <w:rPr>
          <w:rFonts w:hint="eastAsia"/>
          <w:b/>
          <w:color w:val="000000" w:themeColor="text1"/>
          <w:sz w:val="16"/>
          <w:szCs w:val="16"/>
        </w:rPr>
        <w:t>2020</w:t>
      </w:r>
      <w:r w:rsidR="00A97D2E">
        <w:rPr>
          <w:rFonts w:hint="eastAsia"/>
          <w:b/>
          <w:color w:val="000000" w:themeColor="text1"/>
          <w:sz w:val="16"/>
          <w:szCs w:val="16"/>
        </w:rPr>
        <w:t xml:space="preserve"> </w:t>
      </w:r>
      <w:r w:rsidR="00830121" w:rsidRPr="0040010B">
        <w:rPr>
          <w:rFonts w:hint="eastAsia"/>
          <w:b/>
          <w:color w:val="000000" w:themeColor="text1"/>
          <w:sz w:val="16"/>
          <w:szCs w:val="16"/>
        </w:rPr>
        <w:t>참가규정에 의거 아래와 같이 참가를 신청합니다.</w:t>
      </w:r>
      <w:r w:rsidR="00830121">
        <w:rPr>
          <w:rFonts w:hint="eastAsia"/>
          <w:b/>
          <w:color w:val="000000" w:themeColor="text1"/>
          <w:sz w:val="16"/>
          <w:szCs w:val="16"/>
        </w:rPr>
        <w:t xml:space="preserve"> (참가규정 전문 </w:t>
      </w:r>
      <w:r w:rsidR="007F1462">
        <w:rPr>
          <w:rFonts w:hint="eastAsia"/>
          <w:b/>
          <w:color w:val="000000" w:themeColor="text1"/>
          <w:sz w:val="16"/>
          <w:szCs w:val="16"/>
        </w:rPr>
        <w:t>필독</w:t>
      </w:r>
      <w:r w:rsidR="00830121">
        <w:rPr>
          <w:rFonts w:hint="eastAsia"/>
          <w:b/>
          <w:color w:val="000000" w:themeColor="text1"/>
          <w:sz w:val="16"/>
          <w:szCs w:val="16"/>
        </w:rPr>
        <w:t>)</w:t>
      </w:r>
    </w:p>
    <w:p w:rsidR="00830121" w:rsidRDefault="00E97F5F" w:rsidP="00E97F5F">
      <w:pPr>
        <w:wordWrap/>
        <w:ind w:left="2400" w:firstLineChars="600" w:firstLine="1080"/>
        <w:rPr>
          <w:b/>
          <w:color w:val="000000" w:themeColor="text1"/>
          <w:sz w:val="18"/>
          <w:szCs w:val="16"/>
        </w:rPr>
      </w:pPr>
      <w:r>
        <w:rPr>
          <w:rFonts w:hint="eastAsia"/>
          <w:b/>
          <w:color w:val="000000" w:themeColor="text1"/>
          <w:sz w:val="18"/>
          <w:szCs w:val="16"/>
        </w:rPr>
        <w:t>2020</w:t>
      </w:r>
      <w:r w:rsidR="00830121" w:rsidRPr="00315ACB">
        <w:rPr>
          <w:rFonts w:hint="eastAsia"/>
          <w:b/>
          <w:color w:val="000000" w:themeColor="text1"/>
          <w:sz w:val="18"/>
          <w:szCs w:val="16"/>
        </w:rPr>
        <w:t xml:space="preserve">년   </w:t>
      </w:r>
      <w:r>
        <w:rPr>
          <w:rFonts w:hint="eastAsia"/>
          <w:b/>
          <w:color w:val="000000" w:themeColor="text1"/>
          <w:sz w:val="18"/>
          <w:szCs w:val="16"/>
        </w:rPr>
        <w:t xml:space="preserve">   </w:t>
      </w:r>
      <w:r w:rsidR="00830121" w:rsidRPr="00315ACB">
        <w:rPr>
          <w:rFonts w:hint="eastAsia"/>
          <w:b/>
          <w:color w:val="000000" w:themeColor="text1"/>
          <w:sz w:val="18"/>
          <w:szCs w:val="16"/>
        </w:rPr>
        <w:t xml:space="preserve">월   </w:t>
      </w:r>
      <w:r>
        <w:rPr>
          <w:rFonts w:hint="eastAsia"/>
          <w:b/>
          <w:color w:val="000000" w:themeColor="text1"/>
          <w:sz w:val="18"/>
          <w:szCs w:val="16"/>
        </w:rPr>
        <w:t xml:space="preserve">    </w:t>
      </w:r>
      <w:r w:rsidR="00830121" w:rsidRPr="00315ACB">
        <w:rPr>
          <w:rFonts w:hint="eastAsia"/>
          <w:b/>
          <w:color w:val="000000" w:themeColor="text1"/>
          <w:sz w:val="18"/>
          <w:szCs w:val="16"/>
        </w:rPr>
        <w:t>일</w:t>
      </w:r>
      <w:r>
        <w:rPr>
          <w:rFonts w:hint="eastAsia"/>
          <w:b/>
          <w:color w:val="000000" w:themeColor="text1"/>
          <w:sz w:val="18"/>
          <w:szCs w:val="16"/>
        </w:rPr>
        <w:t xml:space="preserve">         </w:t>
      </w:r>
      <w:proofErr w:type="gramStart"/>
      <w:r w:rsidR="00830121" w:rsidRPr="00315ACB">
        <w:rPr>
          <w:rFonts w:hint="eastAsia"/>
          <w:b/>
          <w:color w:val="000000" w:themeColor="text1"/>
          <w:sz w:val="18"/>
          <w:szCs w:val="16"/>
        </w:rPr>
        <w:t>회사명 :</w:t>
      </w:r>
      <w:proofErr w:type="gramEnd"/>
      <w:r w:rsidR="00877CA6">
        <w:rPr>
          <w:rFonts w:hint="eastAsia"/>
          <w:b/>
          <w:color w:val="000000" w:themeColor="text1"/>
          <w:sz w:val="18"/>
          <w:szCs w:val="16"/>
        </w:rPr>
        <w:t xml:space="preserve"> </w:t>
      </w:r>
    </w:p>
    <w:p w:rsidR="007F1462" w:rsidRPr="00315ACB" w:rsidRDefault="00830121" w:rsidP="00D96E6E">
      <w:pPr>
        <w:wordWrap/>
        <w:jc w:val="center"/>
        <w:rPr>
          <w:b/>
          <w:color w:val="000000" w:themeColor="text1"/>
          <w:sz w:val="18"/>
          <w:szCs w:val="16"/>
        </w:rPr>
      </w:pPr>
      <w:r w:rsidRPr="00315ACB">
        <w:rPr>
          <w:rFonts w:hint="eastAsia"/>
          <w:b/>
          <w:color w:val="000000" w:themeColor="text1"/>
          <w:sz w:val="18"/>
          <w:szCs w:val="16"/>
        </w:rPr>
        <w:t xml:space="preserve">                         </w:t>
      </w:r>
      <w:r w:rsidR="00315ACB">
        <w:rPr>
          <w:rFonts w:hint="eastAsia"/>
          <w:b/>
          <w:color w:val="000000" w:themeColor="text1"/>
          <w:sz w:val="18"/>
          <w:szCs w:val="16"/>
        </w:rPr>
        <w:t xml:space="preserve">                           </w:t>
      </w:r>
      <w:r w:rsidR="00877CA6">
        <w:rPr>
          <w:rFonts w:hint="eastAsia"/>
          <w:b/>
          <w:color w:val="000000" w:themeColor="text1"/>
          <w:sz w:val="18"/>
          <w:szCs w:val="16"/>
        </w:rPr>
        <w:t xml:space="preserve">   </w:t>
      </w:r>
      <w:r w:rsidR="00315ACB">
        <w:rPr>
          <w:rFonts w:hint="eastAsia"/>
          <w:b/>
          <w:color w:val="000000" w:themeColor="text1"/>
          <w:sz w:val="18"/>
          <w:szCs w:val="16"/>
        </w:rPr>
        <w:t xml:space="preserve"> </w:t>
      </w:r>
      <w:r w:rsidR="00877CA6">
        <w:rPr>
          <w:rFonts w:hint="eastAsia"/>
          <w:b/>
          <w:color w:val="000000" w:themeColor="text1"/>
          <w:sz w:val="18"/>
          <w:szCs w:val="16"/>
        </w:rPr>
        <w:t xml:space="preserve"> </w:t>
      </w:r>
      <w:proofErr w:type="gramStart"/>
      <w:r w:rsidRPr="00315ACB">
        <w:rPr>
          <w:rFonts w:hint="eastAsia"/>
          <w:b/>
          <w:color w:val="000000" w:themeColor="text1"/>
          <w:sz w:val="18"/>
          <w:szCs w:val="16"/>
        </w:rPr>
        <w:t>대표자</w:t>
      </w:r>
      <w:r w:rsidR="00877CA6">
        <w:rPr>
          <w:rFonts w:hint="eastAsia"/>
          <w:b/>
          <w:color w:val="000000" w:themeColor="text1"/>
          <w:sz w:val="18"/>
          <w:szCs w:val="16"/>
        </w:rPr>
        <w:t xml:space="preserve"> :</w:t>
      </w:r>
      <w:proofErr w:type="gramEnd"/>
      <w:r w:rsidR="00877CA6">
        <w:rPr>
          <w:rFonts w:hint="eastAsia"/>
          <w:b/>
          <w:color w:val="000000" w:themeColor="text1"/>
          <w:sz w:val="18"/>
          <w:szCs w:val="16"/>
        </w:rPr>
        <w:t xml:space="preserve"> </w:t>
      </w:r>
      <w:r w:rsidR="00E97F5F">
        <w:rPr>
          <w:rFonts w:hint="eastAsia"/>
          <w:b/>
          <w:color w:val="000000" w:themeColor="text1"/>
          <w:sz w:val="18"/>
          <w:szCs w:val="16"/>
        </w:rPr>
        <w:t xml:space="preserve">                  </w:t>
      </w:r>
      <w:r w:rsidRPr="00315ACB">
        <w:rPr>
          <w:rFonts w:hint="eastAsia"/>
          <w:b/>
          <w:color w:val="000000" w:themeColor="text1"/>
          <w:sz w:val="18"/>
          <w:szCs w:val="16"/>
        </w:rPr>
        <w:t>(인)</w:t>
      </w:r>
    </w:p>
    <w:p w:rsidR="00FC1354" w:rsidRDefault="0016532A" w:rsidP="00D7703C">
      <w:pPr>
        <w:wordWrap/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㈜</w:t>
      </w:r>
      <w:proofErr w:type="spellStart"/>
      <w:r w:rsidR="001D79FC">
        <w:rPr>
          <w:rFonts w:hint="eastAsia"/>
          <w:b/>
          <w:color w:val="000000" w:themeColor="text1"/>
          <w:szCs w:val="20"/>
        </w:rPr>
        <w:t>메쎄이상</w:t>
      </w:r>
      <w:proofErr w:type="spellEnd"/>
      <w:r w:rsidR="00830121" w:rsidRPr="0040010B">
        <w:rPr>
          <w:rFonts w:hint="eastAsia"/>
          <w:b/>
          <w:color w:val="000000" w:themeColor="text1"/>
          <w:szCs w:val="20"/>
        </w:rPr>
        <w:t xml:space="preserve"> 귀중</w:t>
      </w:r>
    </w:p>
    <w:p w:rsidR="004B77EE" w:rsidRPr="004B77EE" w:rsidRDefault="00297518" w:rsidP="004B77EE">
      <w:pPr>
        <w:wordWrap/>
        <w:jc w:val="center"/>
        <w:rPr>
          <w:sz w:val="18"/>
          <w:szCs w:val="18"/>
        </w:rPr>
      </w:pPr>
      <w:r w:rsidRPr="0040010B">
        <w:rPr>
          <w:rFonts w:hint="eastAsia"/>
          <w:color w:val="000000" w:themeColor="text1"/>
          <w:sz w:val="18"/>
          <w:szCs w:val="18"/>
        </w:rPr>
        <w:t>TEL</w:t>
      </w:r>
      <w:r w:rsidR="000B589E">
        <w:rPr>
          <w:rFonts w:hint="eastAsia"/>
          <w:color w:val="000000" w:themeColor="text1"/>
          <w:sz w:val="18"/>
          <w:szCs w:val="18"/>
        </w:rPr>
        <w:t>. 02-6121-</w:t>
      </w:r>
      <w:proofErr w:type="gramStart"/>
      <w:r w:rsidR="000B589E">
        <w:rPr>
          <w:rFonts w:hint="eastAsia"/>
          <w:color w:val="000000" w:themeColor="text1"/>
          <w:sz w:val="18"/>
          <w:szCs w:val="18"/>
        </w:rPr>
        <w:t>6361</w:t>
      </w:r>
      <w:r>
        <w:rPr>
          <w:rFonts w:hint="eastAsia"/>
          <w:color w:val="000000" w:themeColor="text1"/>
          <w:sz w:val="18"/>
          <w:szCs w:val="18"/>
        </w:rPr>
        <w:t xml:space="preserve">  </w:t>
      </w:r>
      <w:r w:rsidRPr="0040010B">
        <w:rPr>
          <w:rFonts w:hint="eastAsia"/>
          <w:color w:val="000000" w:themeColor="text1"/>
          <w:sz w:val="18"/>
          <w:szCs w:val="18"/>
        </w:rPr>
        <w:t>FAX</w:t>
      </w:r>
      <w:proofErr w:type="gramEnd"/>
      <w:r w:rsidRPr="0040010B">
        <w:rPr>
          <w:rFonts w:hint="eastAsia"/>
          <w:color w:val="000000" w:themeColor="text1"/>
          <w:sz w:val="18"/>
          <w:szCs w:val="18"/>
        </w:rPr>
        <w:t>:</w:t>
      </w:r>
      <w:r>
        <w:rPr>
          <w:rFonts w:hint="eastAsia"/>
          <w:color w:val="000000" w:themeColor="text1"/>
          <w:sz w:val="18"/>
          <w:szCs w:val="18"/>
        </w:rPr>
        <w:t xml:space="preserve"> 02-6455-0941  </w:t>
      </w:r>
      <w:r w:rsidR="00C55C13">
        <w:rPr>
          <w:rFonts w:hint="eastAsia"/>
          <w:color w:val="000000" w:themeColor="text1"/>
          <w:sz w:val="18"/>
          <w:szCs w:val="18"/>
        </w:rPr>
        <w:t xml:space="preserve">E-mail: </w:t>
      </w:r>
      <w:r w:rsidR="000B589E">
        <w:rPr>
          <w:color w:val="000000" w:themeColor="text1"/>
          <w:sz w:val="18"/>
          <w:szCs w:val="18"/>
        </w:rPr>
        <w:t>vr@es</w:t>
      </w:r>
      <w:r w:rsidR="000B589E">
        <w:rPr>
          <w:rFonts w:hint="eastAsia"/>
          <w:color w:val="000000" w:themeColor="text1"/>
          <w:sz w:val="18"/>
          <w:szCs w:val="18"/>
        </w:rPr>
        <w:t>group.net</w:t>
      </w:r>
      <w:r w:rsidR="001D4779">
        <w:rPr>
          <w:rFonts w:hint="eastAsia"/>
          <w:color w:val="000000" w:themeColor="text1"/>
          <w:sz w:val="18"/>
          <w:szCs w:val="18"/>
        </w:rPr>
        <w:t xml:space="preserve"> </w:t>
      </w:r>
      <w:r w:rsidR="008F4888"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WEB</w:t>
      </w:r>
      <w:r w:rsidRPr="0040010B">
        <w:rPr>
          <w:rFonts w:hint="eastAsia"/>
          <w:color w:val="000000" w:themeColor="text1"/>
          <w:sz w:val="18"/>
          <w:szCs w:val="18"/>
        </w:rPr>
        <w:t xml:space="preserve">: </w:t>
      </w:r>
      <w:r w:rsidR="005875D3" w:rsidRPr="005875D3">
        <w:rPr>
          <w:rFonts w:hint="eastAsia"/>
          <w:sz w:val="18"/>
          <w:szCs w:val="18"/>
        </w:rPr>
        <w:t>www.</w:t>
      </w:r>
      <w:r w:rsidR="0016532A">
        <w:rPr>
          <w:rFonts w:hint="eastAsia"/>
          <w:sz w:val="18"/>
          <w:szCs w:val="18"/>
        </w:rPr>
        <w:t>seoul</w:t>
      </w:r>
      <w:r w:rsidR="00781DA1">
        <w:rPr>
          <w:rFonts w:hint="eastAsia"/>
          <w:sz w:val="18"/>
          <w:szCs w:val="18"/>
        </w:rPr>
        <w:t>vr</w:t>
      </w:r>
      <w:r w:rsidR="0016532A">
        <w:rPr>
          <w:rFonts w:hint="eastAsia"/>
          <w:sz w:val="18"/>
          <w:szCs w:val="18"/>
        </w:rPr>
        <w:t>ar</w:t>
      </w:r>
      <w:r w:rsidR="00500A34">
        <w:rPr>
          <w:rFonts w:hint="eastAsia"/>
          <w:sz w:val="18"/>
          <w:szCs w:val="18"/>
        </w:rPr>
        <w:t>.</w:t>
      </w:r>
      <w:r w:rsidR="0016532A">
        <w:rPr>
          <w:rFonts w:hint="eastAsia"/>
          <w:sz w:val="18"/>
          <w:szCs w:val="18"/>
        </w:rPr>
        <w:t>com</w:t>
      </w:r>
    </w:p>
    <w:tbl>
      <w:tblPr>
        <w:tblStyle w:val="a3"/>
        <w:tblW w:w="11908" w:type="dxa"/>
        <w:tblInd w:w="-6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908"/>
      </w:tblGrid>
      <w:tr w:rsidR="00954494" w:rsidTr="00315ACB">
        <w:trPr>
          <w:trHeight w:val="1361"/>
        </w:trPr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54494" w:rsidRPr="00297518" w:rsidRDefault="0016532A">
            <w:pPr>
              <w:tabs>
                <w:tab w:val="center" w:pos="5846"/>
                <w:tab w:val="left" w:pos="10656"/>
              </w:tabs>
              <w:spacing w:before="240" w:line="180" w:lineRule="auto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kern w:val="0"/>
                <w:sz w:val="52"/>
                <w:szCs w:val="56"/>
              </w:rPr>
            </w:pPr>
            <w:r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lastRenderedPageBreak/>
              <w:t>Seoul VR</w:t>
            </w:r>
            <w:r>
              <w:rPr>
                <w:rFonts w:eastAsiaTheme="minorHAnsi"/>
                <w:b/>
                <w:color w:val="FFFFFF" w:themeColor="background1"/>
                <w:kern w:val="0"/>
                <w:sz w:val="52"/>
                <w:szCs w:val="20"/>
              </w:rPr>
              <w:t>∙</w:t>
            </w:r>
            <w:r w:rsidR="00E71898"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>AR EXPO 2020</w:t>
            </w:r>
            <w:r>
              <w:rPr>
                <w:rFonts w:hint="eastAsia"/>
                <w:b/>
                <w:color w:val="FFFFFF" w:themeColor="background1"/>
                <w:kern w:val="0"/>
                <w:sz w:val="52"/>
                <w:szCs w:val="20"/>
              </w:rPr>
              <w:t xml:space="preserve"> </w:t>
            </w:r>
            <w:r w:rsidR="00954494" w:rsidRPr="00297518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position w:val="6"/>
                <w:sz w:val="48"/>
                <w:szCs w:val="56"/>
              </w:rPr>
              <w:t>참</w:t>
            </w:r>
            <w:r w:rsidR="00297518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position w:val="6"/>
                <w:sz w:val="48"/>
                <w:szCs w:val="56"/>
              </w:rPr>
              <w:t xml:space="preserve"> 가 </w:t>
            </w:r>
            <w:proofErr w:type="spellStart"/>
            <w:r w:rsidR="00954494" w:rsidRPr="00297518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position w:val="6"/>
                <w:sz w:val="48"/>
                <w:szCs w:val="56"/>
              </w:rPr>
              <w:t>규</w:t>
            </w:r>
            <w:proofErr w:type="spellEnd"/>
            <w:r w:rsidR="00297518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position w:val="6"/>
                <w:sz w:val="48"/>
                <w:szCs w:val="56"/>
              </w:rPr>
              <w:t xml:space="preserve"> </w:t>
            </w:r>
            <w:r w:rsidR="00954494" w:rsidRPr="00297518">
              <w:rPr>
                <w:rFonts w:asciiTheme="majorHAnsi" w:eastAsiaTheme="majorHAnsi" w:hAnsiTheme="majorHAnsi" w:hint="eastAsia"/>
                <w:b/>
                <w:color w:val="FFFFFF" w:themeColor="background1"/>
                <w:kern w:val="0"/>
                <w:position w:val="6"/>
                <w:sz w:val="48"/>
                <w:szCs w:val="56"/>
              </w:rPr>
              <w:t>정</w:t>
            </w:r>
          </w:p>
          <w:p w:rsidR="00954494" w:rsidRDefault="00315ACB" w:rsidP="007C3BDB">
            <w:pPr>
              <w:pStyle w:val="s0"/>
              <w:tabs>
                <w:tab w:val="center" w:pos="5846"/>
                <w:tab w:val="right" w:pos="11692"/>
              </w:tabs>
              <w:rPr>
                <w:rFonts w:asciiTheme="majorHAnsi" w:eastAsiaTheme="majorHAnsi" w:hAnsiTheme="majorHAnsi" w:cs="바탕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color w:val="FFFFFF" w:themeColor="background1"/>
                <w:sz w:val="28"/>
              </w:rPr>
              <w:tab/>
            </w:r>
            <w:r w:rsidR="00E97F5F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2020</w:t>
            </w:r>
            <w:r w:rsidR="0016532A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 xml:space="preserve">년 </w:t>
            </w:r>
            <w:r w:rsidR="00E97F5F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4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월</w:t>
            </w:r>
            <w:r w:rsidR="00E97F5F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 xml:space="preserve"> 23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일(목</w:t>
            </w:r>
            <w:r w:rsidR="00E97F5F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) ~ 4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월</w:t>
            </w:r>
            <w:r w:rsidR="00E97F5F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 xml:space="preserve"> 25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 xml:space="preserve">일(토), </w:t>
            </w:r>
            <w:proofErr w:type="spellStart"/>
            <w:r w:rsidR="00ED6B2C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코엑스</w:t>
            </w:r>
            <w:proofErr w:type="spellEnd"/>
            <w:r w:rsidR="00E97F5F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(COEX) D</w:t>
            </w:r>
            <w:r w:rsidR="00ED6B2C">
              <w:rPr>
                <w:rFonts w:asciiTheme="minorEastAsia" w:hAnsiTheme="minorEastAsia" w:hint="eastAsia"/>
                <w:b/>
                <w:color w:val="FFFFFF" w:themeColor="background1"/>
                <w:sz w:val="28"/>
              </w:rPr>
              <w:t>홀</w:t>
            </w:r>
          </w:p>
        </w:tc>
      </w:tr>
    </w:tbl>
    <w:p w:rsidR="00954494" w:rsidRPr="00315ACB" w:rsidRDefault="00954494" w:rsidP="00954494">
      <w:pPr>
        <w:pStyle w:val="s0"/>
        <w:spacing w:line="16" w:lineRule="atLeast"/>
        <w:rPr>
          <w:rFonts w:ascii="맑은 고딕" w:hAnsi="맑은 고딕" w:cs="바탕"/>
          <w:b/>
          <w:bCs/>
          <w:color w:val="000000" w:themeColor="text1"/>
          <w:sz w:val="14"/>
          <w:szCs w:val="30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1 조(용어의 정의)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1. ‘참가자’라 함은 본 전시회 참가를 위하여 참가신청서를 제출한 회사 조합 및 단체 등을 말한다.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‘전시회’라 함은 </w:t>
      </w:r>
      <w:r w:rsidR="0016532A">
        <w:rPr>
          <w:rFonts w:ascii="맑은 고딕" w:hAnsi="맑은 고딕" w:cs="바탕"/>
          <w:color w:val="000000" w:themeColor="text1"/>
          <w:sz w:val="16"/>
          <w:szCs w:val="16"/>
        </w:rPr>
        <w:t>㈜</w:t>
      </w:r>
      <w:proofErr w:type="spellStart"/>
      <w:r w:rsidR="001D79FC">
        <w:rPr>
          <w:rFonts w:ascii="맑은 고딕" w:hAnsi="맑은 고딕" w:cs="바탕" w:hint="eastAsia"/>
          <w:color w:val="000000" w:themeColor="text1"/>
          <w:sz w:val="16"/>
          <w:szCs w:val="16"/>
        </w:rPr>
        <w:t>메쎄이상이</w:t>
      </w:r>
      <w:proofErr w:type="spellEnd"/>
      <w:r w:rsidR="003745DE" w:rsidRPr="003745DE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주</w:t>
      </w:r>
      <w:r w:rsidR="009F5100">
        <w:rPr>
          <w:rFonts w:ascii="맑은 고딕" w:hAnsi="맑은 고딕" w:cs="바탕" w:hint="eastAsia"/>
          <w:color w:val="000000" w:themeColor="text1"/>
          <w:sz w:val="16"/>
          <w:szCs w:val="16"/>
        </w:rPr>
        <w:t>최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하는 전시회를 말한다.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3. ‘주최자’라 함은 </w:t>
      </w:r>
      <w:r w:rsidR="00500A34" w:rsidRPr="00500A34">
        <w:rPr>
          <w:rFonts w:ascii="맑은 고딕" w:hAnsi="맑은 고딕" w:cs="바탕" w:hint="eastAsia"/>
          <w:color w:val="000000" w:themeColor="text1"/>
          <w:sz w:val="16"/>
          <w:szCs w:val="16"/>
        </w:rPr>
        <w:t>서울특별시</w:t>
      </w:r>
      <w:r w:rsidR="00250204" w:rsidRPr="00250204">
        <w:rPr>
          <w:rFonts w:ascii="맑은 고딕" w:hAnsi="맑은 고딕" w:cs="바탕"/>
          <w:color w:val="000000" w:themeColor="text1"/>
          <w:sz w:val="16"/>
          <w:szCs w:val="16"/>
        </w:rPr>
        <w:t xml:space="preserve"> 마포구 월드컵북로58길 9 소재 (주)</w:t>
      </w:r>
      <w:proofErr w:type="spellStart"/>
      <w:r w:rsidR="001D79FC">
        <w:rPr>
          <w:rFonts w:ascii="맑은 고딕" w:hAnsi="맑은 고딕" w:cs="바탕" w:hint="eastAsia"/>
          <w:color w:val="000000" w:themeColor="text1"/>
          <w:sz w:val="16"/>
          <w:szCs w:val="16"/>
        </w:rPr>
        <w:t>메쎄이상을</w:t>
      </w:r>
      <w:proofErr w:type="spellEnd"/>
      <w:r w:rsidR="003745DE" w:rsidRPr="003745DE">
        <w:rPr>
          <w:rFonts w:ascii="맑은 고딕" w:hAnsi="맑은 고딕" w:cs="바탕"/>
          <w:color w:val="000000" w:themeColor="text1"/>
          <w:sz w:val="16"/>
          <w:szCs w:val="16"/>
        </w:rPr>
        <w:t xml:space="preserve">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말한다.</w:t>
      </w:r>
    </w:p>
    <w:p w:rsidR="00954494" w:rsidRPr="0025020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2 조(참가신청)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1. 전시회 참가신청을 하고자 하는 자는 주최자가 제작한 소정신청서를 작성하여 주최자에게 제출하여야 한다.</w:t>
      </w:r>
    </w:p>
    <w:p w:rsidR="00530019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참가자가 참가신청서를 제출하고</w:t>
      </w:r>
      <w:r w:rsidR="00934F32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</w:t>
      </w:r>
      <w:r w:rsidR="00530019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계약</w:t>
      </w:r>
      <w:r w:rsidR="00934F32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금(</w:t>
      </w:r>
      <w:proofErr w:type="spellStart"/>
      <w:r w:rsidR="003C0F1E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출품료의</w:t>
      </w:r>
      <w:proofErr w:type="spellEnd"/>
      <w:r w:rsidR="003C0F1E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</w:t>
      </w:r>
      <w:r w:rsidR="00530019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5</w:t>
      </w:r>
      <w:r w:rsidR="00934F32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0%)을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납입함으로써 본 약정은 성립된 것으로 본다.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</w:p>
    <w:p w:rsidR="00954494" w:rsidRDefault="00954494" w:rsidP="00530019">
      <w:pPr>
        <w:pStyle w:val="s0"/>
        <w:spacing w:line="180" w:lineRule="auto"/>
        <w:ind w:leftChars="100" w:left="200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다만, 전시장 면적이 소진된 경우와 참가 예정품목이 전시회에 적합하지 않다고 판단될 경우 주최자는 참가신청 접수를 거부할 수 있다.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3 조(전시면적 배정)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1. 주최자는 참가횟수, 신청접수</w:t>
      </w:r>
      <w:r w:rsidR="00500A34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순, 신청면적, 전시품의 성질 및 기타 합리적인 방법에 의거 참가자</w:t>
      </w:r>
      <w:r w:rsidR="00500A34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별 전시위치를 배정한다.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2. 주최자는 특별한 사정이 있는 경우 전시회 장치기간 이전이면 언제든지 참가자에게 배정된 전시위치 및 면적을 변경 요청할 수 있다. 이 같은 변경은 주최자의 재량이며, 참가자는 동 변경의 결과에 대한 보상을 청구할 수 없다.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4 조(전시실 관리)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1. 참가자는 참가신청서에 명시한 전시품을 전시하고 상주요원을 배치하여 자사 부스(Booth)관리에 만전을 기하여야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참가자는 참가신청서에 명시한 전시품을 전시하고 상이한 물품을 전시하거나 전시회 성격에 부합되지 않는 물품을 전시한 경우, </w:t>
      </w:r>
    </w:p>
    <w:p w:rsidR="00954494" w:rsidRDefault="00954494" w:rsidP="00954494">
      <w:pPr>
        <w:pStyle w:val="s0"/>
        <w:spacing w:line="180" w:lineRule="auto"/>
        <w:ind w:firstLineChars="100" w:firstLine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또는 주최자의 허가 없이 직매행위를 하는 경우 주최자는 즉시 중지, 철거, 또는 반출을 명할 수 있다. </w:t>
      </w:r>
    </w:p>
    <w:p w:rsidR="00954494" w:rsidRPr="003C0F1E" w:rsidRDefault="00954494" w:rsidP="003C0F1E">
      <w:pPr>
        <w:pStyle w:val="s0"/>
        <w:spacing w:line="180" w:lineRule="auto"/>
        <w:ind w:firstLineChars="100" w:firstLine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이 경우 </w:t>
      </w:r>
      <w:proofErr w:type="spellStart"/>
      <w:r w:rsidR="003C0F1E">
        <w:rPr>
          <w:rFonts w:ascii="맑은 고딕" w:hAnsi="맑은 고딕" w:cs="바탕" w:hint="eastAsia"/>
          <w:color w:val="000000" w:themeColor="text1"/>
          <w:sz w:val="16"/>
          <w:szCs w:val="16"/>
        </w:rPr>
        <w:t>출품료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는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반환하지 아니하며, 참가자는 이에 따른 배상을 청구할 수 없다.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3. 주최자는 필요한 경우 특정인의 전시장 출입을 제한할 수 있다.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4. 참가자는 주최자의 서면 동의 없이 배정된 전시면적의 전부 또는 일부를 타인에게 양도할 수 없다.</w:t>
      </w:r>
    </w:p>
    <w:p w:rsidR="00954494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5. 참가자는 전시장의 바닥, 천정, 기둥, 벽면 등에 페인트칠 등 원상변경을 할 수 없으며, 전시장의 손상에 대해서는 원상복구 등 주최자의 손해를 배상하여야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5 조</w:t>
      </w:r>
      <w:r w:rsidR="005B3A8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(</w:t>
      </w:r>
      <w:proofErr w:type="spellStart"/>
      <w:r w:rsidR="003C0F1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출품료</w:t>
      </w:r>
      <w:r w:rsidR="005B3A8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의</w:t>
      </w:r>
      <w:proofErr w:type="spellEnd"/>
      <w:r w:rsidR="005B3A8E"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 xml:space="preserve"> </w:t>
      </w: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납입)</w:t>
      </w:r>
    </w:p>
    <w:p w:rsidR="00530019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 w:cs="바탕"/>
          <w:b/>
          <w:color w:val="FF0000"/>
          <w:sz w:val="16"/>
          <w:szCs w:val="16"/>
          <w:u w:val="single"/>
        </w:rPr>
      </w:pPr>
      <w:r>
        <w:rPr>
          <w:rFonts w:ascii="맑은 고딕" w:hAnsi="맑은 고딕" w:cs="바탕" w:hint="eastAsia"/>
          <w:b/>
          <w:color w:val="FF0000"/>
          <w:sz w:val="16"/>
          <w:szCs w:val="16"/>
        </w:rPr>
        <w:t xml:space="preserve">1. </w:t>
      </w:r>
      <w:r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참가자는 </w:t>
      </w:r>
      <w:proofErr w:type="spellStart"/>
      <w:r w:rsidR="003C0F1E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출품료</w:t>
      </w:r>
      <w:r w:rsidR="00D136E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중</w:t>
      </w:r>
      <w:proofErr w:type="spellEnd"/>
      <w:r w:rsidR="00D136E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계약금</w:t>
      </w:r>
      <w:r w:rsidR="000B508F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5</w:t>
      </w:r>
      <w:r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0%</w:t>
      </w:r>
      <w:r w:rsidR="00D136E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를 참가 </w:t>
      </w:r>
      <w:proofErr w:type="spellStart"/>
      <w:r w:rsidR="00D136E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신청후</w:t>
      </w:r>
      <w:proofErr w:type="spellEnd"/>
      <w:r w:rsidR="00D136E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2주(14일)이내</w:t>
      </w:r>
      <w:r w:rsidR="000B508F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</w:t>
      </w:r>
      <w:r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납입해야 하며 잔금 50%는</w:t>
      </w:r>
      <w:r w:rsidR="00D136E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 </w:t>
      </w:r>
      <w:r w:rsidR="004B77EE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2020</w:t>
      </w:r>
      <w:r w:rsidR="003C0F1E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.</w:t>
      </w:r>
      <w:r w:rsidR="00A6679D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0</w:t>
      </w:r>
      <w:r w:rsidR="004B77EE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2</w:t>
      </w:r>
      <w:r w:rsidR="003C0F1E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.</w:t>
      </w:r>
      <w:r w:rsidR="004B77EE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28</w:t>
      </w:r>
      <w:r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(</w:t>
      </w:r>
      <w:r w:rsidR="00CE15B8"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>금</w:t>
      </w:r>
      <w:r>
        <w:rPr>
          <w:rFonts w:ascii="맑은 고딕" w:hAnsi="맑은 고딕" w:cs="바탕" w:hint="eastAsia"/>
          <w:b/>
          <w:color w:val="FF0000"/>
          <w:sz w:val="16"/>
          <w:szCs w:val="16"/>
          <w:u w:val="single"/>
        </w:rPr>
        <w:t xml:space="preserve">) 이전까지 납입해야 한다. </w:t>
      </w:r>
    </w:p>
    <w:p w:rsidR="00954494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</w:pPr>
      <w:r>
        <w:rPr>
          <w:rFonts w:ascii="맑은 고딕" w:hAnsi="맑은 고딕" w:cs="바탕" w:hint="eastAsia"/>
          <w:b/>
          <w:color w:val="000000" w:themeColor="text1"/>
          <w:sz w:val="16"/>
          <w:szCs w:val="16"/>
        </w:rPr>
        <w:t xml:space="preserve">2. 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참가자가</w:t>
      </w:r>
      <w:r w:rsidR="00530019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계약금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이나 잔금을 지정한 기간 내 납부치 않을 경우 주최자는 참가약정을 해지할 수 있으며, 이 경우 이미 납입한 </w:t>
      </w:r>
      <w:proofErr w:type="spellStart"/>
      <w:r w:rsidR="003C0F1E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출품료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는</w:t>
      </w:r>
      <w:proofErr w:type="spellEnd"/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그 반환을 청구할 수 없다.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b/>
          <w:color w:val="000000" w:themeColor="text1"/>
          <w:sz w:val="16"/>
          <w:szCs w:val="16"/>
          <w:u w:val="single"/>
        </w:rPr>
      </w:pPr>
      <w:r>
        <w:rPr>
          <w:rFonts w:ascii="맑은 고딕" w:hAnsi="맑은 고딕" w:cs="바탕" w:hint="eastAsia"/>
          <w:b/>
          <w:color w:val="000000" w:themeColor="text1"/>
          <w:sz w:val="16"/>
          <w:szCs w:val="16"/>
        </w:rPr>
        <w:t xml:space="preserve">3. </w:t>
      </w:r>
      <w:proofErr w:type="spellStart"/>
      <w:r w:rsidR="003C0F1E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출품료</w:t>
      </w:r>
      <w:proofErr w:type="spellEnd"/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납입은 주</w:t>
      </w:r>
      <w:r w:rsidR="009F5100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최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사의 계좌로 진행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6 조(해약)</w:t>
      </w:r>
    </w:p>
    <w:p w:rsidR="00954494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 w:cs="바탕"/>
          <w:b/>
          <w:color w:val="000000" w:themeColor="text1"/>
          <w:sz w:val="16"/>
          <w:szCs w:val="16"/>
          <w:u w:val="single"/>
        </w:rPr>
      </w:pPr>
      <w:r>
        <w:rPr>
          <w:rFonts w:ascii="맑은 고딕" w:hAnsi="맑은 고딕" w:cs="바탕" w:hint="eastAsia"/>
          <w:b/>
          <w:color w:val="000000" w:themeColor="text1"/>
          <w:sz w:val="16"/>
          <w:szCs w:val="16"/>
        </w:rPr>
        <w:t xml:space="preserve">1. 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참가자 사정에 의한 참가취소는 주최자의 승인이 있어야 가능하며 다음과 같이 취소시점에 따른 참가취소 위약금이 발생한다.</w:t>
      </w:r>
    </w:p>
    <w:p w:rsidR="00F66CF6" w:rsidRDefault="00F66CF6" w:rsidP="00F66CF6">
      <w:pPr>
        <w:pStyle w:val="s0"/>
        <w:spacing w:line="180" w:lineRule="auto"/>
        <w:ind w:firstLineChars="100" w:firstLine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- 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전시회 개최 60일 </w:t>
      </w:r>
      <w:proofErr w:type="gram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proofErr w:type="spellStart"/>
      <w:r w:rsidR="003C0F1E">
        <w:rPr>
          <w:rFonts w:ascii="맑은 고딕" w:hAnsi="맑은 고딕" w:cs="바탕" w:hint="eastAsia"/>
          <w:color w:val="000000" w:themeColor="text1"/>
          <w:sz w:val="16"/>
          <w:szCs w:val="16"/>
        </w:rPr>
        <w:t>출품료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50%</w:t>
      </w:r>
    </w:p>
    <w:p w:rsidR="00F66CF6" w:rsidRDefault="00F66CF6" w:rsidP="00F66CF6">
      <w:pPr>
        <w:pStyle w:val="s0"/>
        <w:spacing w:line="180" w:lineRule="auto"/>
        <w:ind w:firstLineChars="100" w:firstLine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- 전시회 개최</w:t>
      </w:r>
      <w:r w:rsidR="00726201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59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일 전부터 30일 </w:t>
      </w:r>
      <w:proofErr w:type="gram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proofErr w:type="spellStart"/>
      <w:r w:rsidR="003C0F1E">
        <w:rPr>
          <w:rFonts w:ascii="맑은 고딕" w:hAnsi="맑은 고딕" w:cs="바탕" w:hint="eastAsia"/>
          <w:color w:val="000000" w:themeColor="text1"/>
          <w:sz w:val="16"/>
          <w:szCs w:val="16"/>
        </w:rPr>
        <w:t>출품료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70%</w:t>
      </w:r>
    </w:p>
    <w:p w:rsidR="00F66CF6" w:rsidRPr="00987363" w:rsidRDefault="00F66CF6" w:rsidP="00F66CF6">
      <w:pPr>
        <w:pStyle w:val="s0"/>
        <w:spacing w:line="180" w:lineRule="auto"/>
        <w:ind w:firstLineChars="100" w:firstLine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- 전시회 개최</w:t>
      </w:r>
      <w:r w:rsidR="00726201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29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일 전부터 개최일 </w:t>
      </w:r>
      <w:proofErr w:type="gram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전까지 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:</w:t>
      </w:r>
      <w:proofErr w:type="gramEnd"/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총 </w:t>
      </w:r>
      <w:proofErr w:type="spellStart"/>
      <w:r w:rsidR="003C0F1E">
        <w:rPr>
          <w:rFonts w:ascii="맑은 고딕" w:hAnsi="맑은 고딕" w:cs="바탕" w:hint="eastAsia"/>
          <w:color w:val="000000" w:themeColor="text1"/>
          <w:sz w:val="16"/>
          <w:szCs w:val="16"/>
        </w:rPr>
        <w:t>출품료</w:t>
      </w:r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>의</w:t>
      </w:r>
      <w:proofErr w:type="spellEnd"/>
      <w:r w:rsidRPr="00987363"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100%</w:t>
      </w:r>
    </w:p>
    <w:p w:rsidR="00954494" w:rsidRDefault="00954494" w:rsidP="00F66CF6">
      <w:pPr>
        <w:pStyle w:val="s0"/>
        <w:spacing w:line="180" w:lineRule="auto"/>
        <w:ind w:left="160" w:hangingChars="100" w:hanging="160"/>
        <w:jc w:val="both"/>
        <w:rPr>
          <w:rFonts w:ascii="맑은 고딕" w:hAnsi="맑은 고딕"/>
          <w:b/>
          <w:color w:val="000000" w:themeColor="text1"/>
          <w:sz w:val="16"/>
          <w:szCs w:val="16"/>
          <w:u w:val="single"/>
        </w:rPr>
      </w:pPr>
      <w:r>
        <w:rPr>
          <w:rFonts w:ascii="맑은 고딕" w:hAnsi="맑은 고딕" w:cs="바탕" w:hint="eastAsia"/>
          <w:b/>
          <w:color w:val="000000" w:themeColor="text1"/>
          <w:sz w:val="16"/>
          <w:szCs w:val="16"/>
        </w:rPr>
        <w:t xml:space="preserve">2. </w:t>
      </w:r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주최자가 전시회 개최를 취소하는 경우, 이미 납입된 </w:t>
      </w:r>
      <w:proofErr w:type="spellStart"/>
      <w:r w:rsidR="003C0F1E"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>출품료</w:t>
      </w:r>
      <w:proofErr w:type="spellEnd"/>
      <w:r>
        <w:rPr>
          <w:rFonts w:ascii="맑은 고딕" w:hAnsi="맑은 고딕" w:cs="바탕" w:hint="eastAsia"/>
          <w:b/>
          <w:color w:val="000000" w:themeColor="text1"/>
          <w:sz w:val="16"/>
          <w:szCs w:val="16"/>
          <w:u w:val="single"/>
        </w:rPr>
        <w:t xml:space="preserve"> 전액을 참가자에게 반환한다. 다만, 불가항력 및 기타 주최자의 귀책사유가 아닌 특별한 사정으로 전시회가 취소 또는 변경되거나 축소되는 경우에는 이를 반환하지 않는다. 또한 참가자는 주최자에게 보상을 청구할 수 없다.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7 조(장치 및 전시품 진열)</w:t>
      </w:r>
    </w:p>
    <w:p w:rsidR="00954494" w:rsidRDefault="008A4928" w:rsidP="00954494">
      <w:pPr>
        <w:pStyle w:val="s0"/>
        <w:spacing w:line="180" w:lineRule="auto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1. </w:t>
      </w:r>
      <w:r w:rsidR="00954494">
        <w:rPr>
          <w:rFonts w:ascii="맑은 고딕" w:hAnsi="맑은 고딕" w:cs="바탕" w:hint="eastAsia"/>
          <w:color w:val="000000" w:themeColor="text1"/>
          <w:sz w:val="16"/>
          <w:szCs w:val="16"/>
        </w:rPr>
        <w:t>참가자는 배정된 전시 면적 내에 지정 기간에 장치 및 전시품 반입, 진열을 완료하여야 한다.</w:t>
      </w:r>
    </w:p>
    <w:p w:rsidR="008A4928" w:rsidRDefault="008A4928" w:rsidP="00FC5988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전시장 부스 내 음향기구를 이용한 홍보 시 </w:t>
      </w:r>
      <w:r w:rsidR="00FC5988">
        <w:rPr>
          <w:rFonts w:ascii="맑은 고딕" w:hAnsi="맑은 고딕" w:cs="바탕" w:hint="eastAsia"/>
          <w:color w:val="000000" w:themeColor="text1"/>
          <w:sz w:val="16"/>
          <w:szCs w:val="16"/>
        </w:rPr>
        <w:t>소음 규정은 별도로 사무국의 지침을 따른다.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이는 타 업체의 상담 등에 지장을 초래하지 않도록 하기 위함이</w:t>
      </w:r>
      <w:r w:rsidR="00500A34">
        <w:rPr>
          <w:rFonts w:ascii="맑은 고딕" w:hAnsi="맑은 고딕" w:cs="바탕" w:hint="eastAsia"/>
          <w:color w:val="000000" w:themeColor="text1"/>
          <w:sz w:val="16"/>
          <w:szCs w:val="16"/>
        </w:rPr>
        <w:t>며</w:t>
      </w: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, 기준 수치 초과로 분쟁이 발생할 경우 주최자는 해당 부스의 전원 공급을 중단하는 등의 조치를 취할 수 있다.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 xml:space="preserve">제 8 조(전시품 및 </w:t>
      </w:r>
      <w:proofErr w:type="spellStart"/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장치물</w:t>
      </w:r>
      <w:proofErr w:type="spellEnd"/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 xml:space="preserve"> 반출)</w:t>
      </w:r>
    </w:p>
    <w:p w:rsidR="00954494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참가자는 지정 기간 내에 모든 전시품 및 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장치물을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반출하여야 하며, 반출을 지연할 경우 주최측이 부담하게 될 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제반비용을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즉시 주최자에게 납입하여야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9 조(전시장 경비 및 위험부담)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1. 주최자는 참가자 및 관람객을 위하여 적절한 경비조치를 취한다.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2. 참가자는 전시기간 및 장치 철거기간 중 발생하는 배당면적 내 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장치물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및 전시품에 대한 훼손 및 도난에 대하여 책임을 진다.</w:t>
      </w:r>
    </w:p>
    <w:p w:rsidR="00954494" w:rsidRDefault="00954494" w:rsidP="00954494">
      <w:pPr>
        <w:pStyle w:val="s0"/>
        <w:spacing w:line="180" w:lineRule="auto"/>
        <w:ind w:left="160" w:hangingChars="100" w:hanging="160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3. 참가자가 고의 또는 과실로 화재, 도난, 파손, 기타 사고를 발생케 하여 주최자 또는 타인에게 손해를 입힌 때에는 참가자가 배상책임을 지며 전시품 등에 대한 보험가입 역시 참가자의 책임으로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10 조(방화규칙)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1. 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장치물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및 전시장내의 모든 자재는 소방법규에 따라 적절한 불연 처리가 되어야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2. 주최자는 필요에 따라 참가자에게 화재방지와 관련한 사항을 요구할 수 있다.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11 조(보충규정)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1. 주최자는 필요할 경우 참가규정에 명시되지 않은 보충규정을 제정할 수 있다.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>2. 보충되는 규정은 참가규정의 일부가 되며, 참가자는 이를 준수하여야 한다.</w:t>
      </w: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/>
          <w:color w:val="000000" w:themeColor="text1"/>
          <w:sz w:val="10"/>
          <w:szCs w:val="16"/>
        </w:rPr>
      </w:pPr>
    </w:p>
    <w:p w:rsidR="00954494" w:rsidRDefault="00954494" w:rsidP="00954494">
      <w:pPr>
        <w:pStyle w:val="s0"/>
        <w:spacing w:line="180" w:lineRule="auto"/>
        <w:jc w:val="both"/>
        <w:rPr>
          <w:rFonts w:ascii="맑은 고딕" w:hAnsi="맑은 고딕" w:cs="바탕"/>
          <w:b/>
          <w:color w:val="000000" w:themeColor="text1"/>
          <w:sz w:val="20"/>
          <w:szCs w:val="16"/>
        </w:rPr>
      </w:pPr>
      <w:r>
        <w:rPr>
          <w:rFonts w:ascii="맑은 고딕" w:hAnsi="맑은 고딕" w:cs="바탕" w:hint="eastAsia"/>
          <w:b/>
          <w:color w:val="000000" w:themeColor="text1"/>
          <w:sz w:val="20"/>
          <w:szCs w:val="16"/>
        </w:rPr>
        <w:t>제 12 조(분쟁해결)</w:t>
      </w:r>
    </w:p>
    <w:p w:rsidR="000A1E1B" w:rsidRPr="00F66CF6" w:rsidRDefault="00954494" w:rsidP="00F66CF6">
      <w:pPr>
        <w:pStyle w:val="s0"/>
        <w:spacing w:line="180" w:lineRule="auto"/>
        <w:ind w:left="160" w:hangingChars="100" w:hanging="160"/>
        <w:jc w:val="both"/>
        <w:rPr>
          <w:rFonts w:ascii="맑은 고딕" w:hAnsi="맑은 고딕" w:cs="바탕"/>
          <w:color w:val="000000" w:themeColor="text1"/>
          <w:sz w:val="16"/>
          <w:szCs w:val="16"/>
        </w:rPr>
      </w:pPr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본 참가규정의 해석에 관한 주최자와 참가자간에 발생되는 분쟁 및 기타 쌍방의 권리, 의무에 관한 분쟁은 </w:t>
      </w:r>
      <w:proofErr w:type="spellStart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>대한상사중재원의</w:t>
      </w:r>
      <w:proofErr w:type="spellEnd"/>
      <w:r>
        <w:rPr>
          <w:rFonts w:ascii="맑은 고딕" w:hAnsi="맑은 고딕" w:cs="바탕" w:hint="eastAsia"/>
          <w:color w:val="000000" w:themeColor="text1"/>
          <w:sz w:val="16"/>
          <w:szCs w:val="16"/>
        </w:rPr>
        <w:t xml:space="preserve"> 중재 판정에 따르며 그 판정에 대하여는 법원에 제소할 수 없다.</w:t>
      </w:r>
    </w:p>
    <w:sectPr w:rsidR="000A1E1B" w:rsidRPr="00F66CF6" w:rsidSect="0080354C">
      <w:pgSz w:w="11906" w:h="16838"/>
      <w:pgMar w:top="0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82" w:rsidRDefault="00DC2582" w:rsidP="009B38FB">
      <w:r>
        <w:separator/>
      </w:r>
    </w:p>
  </w:endnote>
  <w:endnote w:type="continuationSeparator" w:id="0">
    <w:p w:rsidR="00DC2582" w:rsidRDefault="00DC2582" w:rsidP="009B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82" w:rsidRDefault="00DC2582" w:rsidP="009B38FB">
      <w:r>
        <w:separator/>
      </w:r>
    </w:p>
  </w:footnote>
  <w:footnote w:type="continuationSeparator" w:id="0">
    <w:p w:rsidR="00DC2582" w:rsidRDefault="00DC2582" w:rsidP="009B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E69"/>
    <w:multiLevelType w:val="hybridMultilevel"/>
    <w:tmpl w:val="03DA1A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FC20A2"/>
    <w:multiLevelType w:val="hybridMultilevel"/>
    <w:tmpl w:val="5D24A32A"/>
    <w:lvl w:ilvl="0" w:tplc="BA1A2EEC">
      <w:start w:val="201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auto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D0728D9"/>
    <w:multiLevelType w:val="hybridMultilevel"/>
    <w:tmpl w:val="485E8B4E"/>
    <w:lvl w:ilvl="0" w:tplc="B98CB07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B"/>
    <w:rsid w:val="00006441"/>
    <w:rsid w:val="00024C33"/>
    <w:rsid w:val="0003198F"/>
    <w:rsid w:val="00032CF3"/>
    <w:rsid w:val="00041F70"/>
    <w:rsid w:val="00050D95"/>
    <w:rsid w:val="0005534B"/>
    <w:rsid w:val="00055A44"/>
    <w:rsid w:val="00063369"/>
    <w:rsid w:val="00066755"/>
    <w:rsid w:val="0008646A"/>
    <w:rsid w:val="00087B13"/>
    <w:rsid w:val="000A1E1B"/>
    <w:rsid w:val="000B1C2A"/>
    <w:rsid w:val="000B20C6"/>
    <w:rsid w:val="000B42AF"/>
    <w:rsid w:val="000B508F"/>
    <w:rsid w:val="000B589E"/>
    <w:rsid w:val="000C1AD1"/>
    <w:rsid w:val="000D2854"/>
    <w:rsid w:val="000D2887"/>
    <w:rsid w:val="000F024F"/>
    <w:rsid w:val="000F7EC1"/>
    <w:rsid w:val="00103B2A"/>
    <w:rsid w:val="001316FA"/>
    <w:rsid w:val="0014321D"/>
    <w:rsid w:val="00150294"/>
    <w:rsid w:val="0016532A"/>
    <w:rsid w:val="00165EAF"/>
    <w:rsid w:val="001736EE"/>
    <w:rsid w:val="0017764E"/>
    <w:rsid w:val="001911BA"/>
    <w:rsid w:val="001919D1"/>
    <w:rsid w:val="001A1D20"/>
    <w:rsid w:val="001B0369"/>
    <w:rsid w:val="001B3DEE"/>
    <w:rsid w:val="001B50FC"/>
    <w:rsid w:val="001B6B9E"/>
    <w:rsid w:val="001C371A"/>
    <w:rsid w:val="001D4779"/>
    <w:rsid w:val="001D603C"/>
    <w:rsid w:val="001D66F9"/>
    <w:rsid w:val="001D6FCC"/>
    <w:rsid w:val="001D79FC"/>
    <w:rsid w:val="001E3556"/>
    <w:rsid w:val="001E780F"/>
    <w:rsid w:val="001F55E8"/>
    <w:rsid w:val="00206B49"/>
    <w:rsid w:val="00215E95"/>
    <w:rsid w:val="00217206"/>
    <w:rsid w:val="00222152"/>
    <w:rsid w:val="00231FD7"/>
    <w:rsid w:val="002338FE"/>
    <w:rsid w:val="00241742"/>
    <w:rsid w:val="00250204"/>
    <w:rsid w:val="00263371"/>
    <w:rsid w:val="00266938"/>
    <w:rsid w:val="0026730B"/>
    <w:rsid w:val="00277D10"/>
    <w:rsid w:val="0028478F"/>
    <w:rsid w:val="00286F31"/>
    <w:rsid w:val="00297518"/>
    <w:rsid w:val="002A10D8"/>
    <w:rsid w:val="002A67A0"/>
    <w:rsid w:val="002B369A"/>
    <w:rsid w:val="002C0B5C"/>
    <w:rsid w:val="002D5A6D"/>
    <w:rsid w:val="002E1A6B"/>
    <w:rsid w:val="002E261E"/>
    <w:rsid w:val="002E29B8"/>
    <w:rsid w:val="002E4BA7"/>
    <w:rsid w:val="002E504F"/>
    <w:rsid w:val="002E7F13"/>
    <w:rsid w:val="002F2AD2"/>
    <w:rsid w:val="00301331"/>
    <w:rsid w:val="003024B3"/>
    <w:rsid w:val="00303E18"/>
    <w:rsid w:val="00315ACB"/>
    <w:rsid w:val="00315DB7"/>
    <w:rsid w:val="003210B4"/>
    <w:rsid w:val="00323B71"/>
    <w:rsid w:val="00330DB1"/>
    <w:rsid w:val="00333E72"/>
    <w:rsid w:val="00340F6A"/>
    <w:rsid w:val="003528D3"/>
    <w:rsid w:val="00354899"/>
    <w:rsid w:val="00360F41"/>
    <w:rsid w:val="00365C1E"/>
    <w:rsid w:val="003745DE"/>
    <w:rsid w:val="00392F4C"/>
    <w:rsid w:val="0039408E"/>
    <w:rsid w:val="003A53B2"/>
    <w:rsid w:val="003C0F1E"/>
    <w:rsid w:val="003C150F"/>
    <w:rsid w:val="003C4684"/>
    <w:rsid w:val="003D17E8"/>
    <w:rsid w:val="003D1CB6"/>
    <w:rsid w:val="003E7B79"/>
    <w:rsid w:val="003F0D57"/>
    <w:rsid w:val="0040010B"/>
    <w:rsid w:val="00402842"/>
    <w:rsid w:val="00425C10"/>
    <w:rsid w:val="00426F80"/>
    <w:rsid w:val="00443989"/>
    <w:rsid w:val="004520CF"/>
    <w:rsid w:val="00454D8A"/>
    <w:rsid w:val="00465F1F"/>
    <w:rsid w:val="004816FE"/>
    <w:rsid w:val="00487056"/>
    <w:rsid w:val="00490330"/>
    <w:rsid w:val="00494579"/>
    <w:rsid w:val="004A5FD3"/>
    <w:rsid w:val="004A6860"/>
    <w:rsid w:val="004B0322"/>
    <w:rsid w:val="004B77EE"/>
    <w:rsid w:val="004C27FB"/>
    <w:rsid w:val="004C4CCF"/>
    <w:rsid w:val="004D5C49"/>
    <w:rsid w:val="004E3A0F"/>
    <w:rsid w:val="004F14E9"/>
    <w:rsid w:val="004F259D"/>
    <w:rsid w:val="004F27CB"/>
    <w:rsid w:val="004F7FB9"/>
    <w:rsid w:val="00500A34"/>
    <w:rsid w:val="00502564"/>
    <w:rsid w:val="005050E1"/>
    <w:rsid w:val="00513489"/>
    <w:rsid w:val="00517423"/>
    <w:rsid w:val="005276C7"/>
    <w:rsid w:val="00530019"/>
    <w:rsid w:val="005341D7"/>
    <w:rsid w:val="00550FBD"/>
    <w:rsid w:val="00551366"/>
    <w:rsid w:val="005533B1"/>
    <w:rsid w:val="00555501"/>
    <w:rsid w:val="0058056E"/>
    <w:rsid w:val="005875D3"/>
    <w:rsid w:val="00590B3A"/>
    <w:rsid w:val="0059349F"/>
    <w:rsid w:val="005B2DB7"/>
    <w:rsid w:val="005B3A8E"/>
    <w:rsid w:val="005C619B"/>
    <w:rsid w:val="005C69DB"/>
    <w:rsid w:val="005C735B"/>
    <w:rsid w:val="005D58A9"/>
    <w:rsid w:val="005F2601"/>
    <w:rsid w:val="00604A84"/>
    <w:rsid w:val="00614506"/>
    <w:rsid w:val="006A23E2"/>
    <w:rsid w:val="006A4178"/>
    <w:rsid w:val="006A473F"/>
    <w:rsid w:val="006C16C8"/>
    <w:rsid w:val="006F4FEE"/>
    <w:rsid w:val="0070756A"/>
    <w:rsid w:val="007103C6"/>
    <w:rsid w:val="00711850"/>
    <w:rsid w:val="0071232E"/>
    <w:rsid w:val="007160FB"/>
    <w:rsid w:val="0072076B"/>
    <w:rsid w:val="00720A01"/>
    <w:rsid w:val="00724797"/>
    <w:rsid w:val="00726201"/>
    <w:rsid w:val="007308D2"/>
    <w:rsid w:val="0073402A"/>
    <w:rsid w:val="00735E63"/>
    <w:rsid w:val="0073769C"/>
    <w:rsid w:val="00746564"/>
    <w:rsid w:val="00750CC7"/>
    <w:rsid w:val="007621FE"/>
    <w:rsid w:val="007646E7"/>
    <w:rsid w:val="00781DA1"/>
    <w:rsid w:val="00787BB4"/>
    <w:rsid w:val="00790DC1"/>
    <w:rsid w:val="00792F3C"/>
    <w:rsid w:val="0079748E"/>
    <w:rsid w:val="007A7B5D"/>
    <w:rsid w:val="007B6CE0"/>
    <w:rsid w:val="007C0CC0"/>
    <w:rsid w:val="007C173E"/>
    <w:rsid w:val="007C3BDB"/>
    <w:rsid w:val="007D2319"/>
    <w:rsid w:val="007D49B0"/>
    <w:rsid w:val="007F1462"/>
    <w:rsid w:val="00803372"/>
    <w:rsid w:val="0080354C"/>
    <w:rsid w:val="00804FA5"/>
    <w:rsid w:val="00830121"/>
    <w:rsid w:val="00832F9A"/>
    <w:rsid w:val="0083626D"/>
    <w:rsid w:val="00841993"/>
    <w:rsid w:val="00856AEB"/>
    <w:rsid w:val="0086171F"/>
    <w:rsid w:val="008740A4"/>
    <w:rsid w:val="00877CA6"/>
    <w:rsid w:val="00880C80"/>
    <w:rsid w:val="008A38A2"/>
    <w:rsid w:val="008A4928"/>
    <w:rsid w:val="008B292F"/>
    <w:rsid w:val="008B4549"/>
    <w:rsid w:val="008C6FEF"/>
    <w:rsid w:val="008D26B1"/>
    <w:rsid w:val="008F4888"/>
    <w:rsid w:val="0090122A"/>
    <w:rsid w:val="009012E6"/>
    <w:rsid w:val="009112E4"/>
    <w:rsid w:val="00914F6C"/>
    <w:rsid w:val="00916A14"/>
    <w:rsid w:val="00922EE6"/>
    <w:rsid w:val="0093105B"/>
    <w:rsid w:val="00934F32"/>
    <w:rsid w:val="00945CDD"/>
    <w:rsid w:val="00954494"/>
    <w:rsid w:val="009565BA"/>
    <w:rsid w:val="00965763"/>
    <w:rsid w:val="009814BF"/>
    <w:rsid w:val="0098221A"/>
    <w:rsid w:val="00987363"/>
    <w:rsid w:val="00995741"/>
    <w:rsid w:val="009B26D9"/>
    <w:rsid w:val="009B3044"/>
    <w:rsid w:val="009B37EC"/>
    <w:rsid w:val="009B38FB"/>
    <w:rsid w:val="009C254E"/>
    <w:rsid w:val="009F5100"/>
    <w:rsid w:val="009F744B"/>
    <w:rsid w:val="00A015B0"/>
    <w:rsid w:val="00A14A61"/>
    <w:rsid w:val="00A30626"/>
    <w:rsid w:val="00A55A8A"/>
    <w:rsid w:val="00A65D5B"/>
    <w:rsid w:val="00A6679D"/>
    <w:rsid w:val="00A705DA"/>
    <w:rsid w:val="00A86308"/>
    <w:rsid w:val="00A97D2E"/>
    <w:rsid w:val="00AB4439"/>
    <w:rsid w:val="00AC46E0"/>
    <w:rsid w:val="00AC55E5"/>
    <w:rsid w:val="00AC5A58"/>
    <w:rsid w:val="00AF2D14"/>
    <w:rsid w:val="00B04218"/>
    <w:rsid w:val="00B12706"/>
    <w:rsid w:val="00B12733"/>
    <w:rsid w:val="00B139FD"/>
    <w:rsid w:val="00B20F6F"/>
    <w:rsid w:val="00B24E8A"/>
    <w:rsid w:val="00B2599F"/>
    <w:rsid w:val="00B427AE"/>
    <w:rsid w:val="00B46D56"/>
    <w:rsid w:val="00B47744"/>
    <w:rsid w:val="00B70C50"/>
    <w:rsid w:val="00B7162A"/>
    <w:rsid w:val="00B726BF"/>
    <w:rsid w:val="00B82B1F"/>
    <w:rsid w:val="00B85F85"/>
    <w:rsid w:val="00B86DC4"/>
    <w:rsid w:val="00B9240D"/>
    <w:rsid w:val="00B95831"/>
    <w:rsid w:val="00BA1A3C"/>
    <w:rsid w:val="00BB10E4"/>
    <w:rsid w:val="00BB53E0"/>
    <w:rsid w:val="00BC0B78"/>
    <w:rsid w:val="00BD72E9"/>
    <w:rsid w:val="00BE2F90"/>
    <w:rsid w:val="00BE3DA6"/>
    <w:rsid w:val="00BE4308"/>
    <w:rsid w:val="00BE5B8F"/>
    <w:rsid w:val="00BF41F3"/>
    <w:rsid w:val="00BF49A7"/>
    <w:rsid w:val="00BF540B"/>
    <w:rsid w:val="00BF5499"/>
    <w:rsid w:val="00BF683C"/>
    <w:rsid w:val="00C049D8"/>
    <w:rsid w:val="00C234BA"/>
    <w:rsid w:val="00C257C8"/>
    <w:rsid w:val="00C357CE"/>
    <w:rsid w:val="00C369C2"/>
    <w:rsid w:val="00C36AA3"/>
    <w:rsid w:val="00C36C8A"/>
    <w:rsid w:val="00C433B2"/>
    <w:rsid w:val="00C50257"/>
    <w:rsid w:val="00C51723"/>
    <w:rsid w:val="00C53F63"/>
    <w:rsid w:val="00C55C13"/>
    <w:rsid w:val="00C56B61"/>
    <w:rsid w:val="00C61997"/>
    <w:rsid w:val="00C76872"/>
    <w:rsid w:val="00C80CFD"/>
    <w:rsid w:val="00C8593C"/>
    <w:rsid w:val="00C91238"/>
    <w:rsid w:val="00C94D46"/>
    <w:rsid w:val="00C97964"/>
    <w:rsid w:val="00CB57DA"/>
    <w:rsid w:val="00CD322F"/>
    <w:rsid w:val="00CD41BD"/>
    <w:rsid w:val="00CD6F6E"/>
    <w:rsid w:val="00CE15B8"/>
    <w:rsid w:val="00D037E8"/>
    <w:rsid w:val="00D06774"/>
    <w:rsid w:val="00D06DAD"/>
    <w:rsid w:val="00D10283"/>
    <w:rsid w:val="00D103FB"/>
    <w:rsid w:val="00D136E8"/>
    <w:rsid w:val="00D15D07"/>
    <w:rsid w:val="00D338EE"/>
    <w:rsid w:val="00D34121"/>
    <w:rsid w:val="00D35290"/>
    <w:rsid w:val="00D41127"/>
    <w:rsid w:val="00D46710"/>
    <w:rsid w:val="00D511FB"/>
    <w:rsid w:val="00D66D29"/>
    <w:rsid w:val="00D70A2D"/>
    <w:rsid w:val="00D7703C"/>
    <w:rsid w:val="00D865D7"/>
    <w:rsid w:val="00D96E6E"/>
    <w:rsid w:val="00D978FE"/>
    <w:rsid w:val="00DA1BD9"/>
    <w:rsid w:val="00DA29C3"/>
    <w:rsid w:val="00DA3D9B"/>
    <w:rsid w:val="00DB3EBE"/>
    <w:rsid w:val="00DC2582"/>
    <w:rsid w:val="00DD043A"/>
    <w:rsid w:val="00DD1D94"/>
    <w:rsid w:val="00DD2281"/>
    <w:rsid w:val="00E03349"/>
    <w:rsid w:val="00E13CC0"/>
    <w:rsid w:val="00E2560B"/>
    <w:rsid w:val="00E30714"/>
    <w:rsid w:val="00E471C5"/>
    <w:rsid w:val="00E53B8B"/>
    <w:rsid w:val="00E62B33"/>
    <w:rsid w:val="00E71898"/>
    <w:rsid w:val="00E73898"/>
    <w:rsid w:val="00E7635C"/>
    <w:rsid w:val="00E8500E"/>
    <w:rsid w:val="00E92C30"/>
    <w:rsid w:val="00E97D6E"/>
    <w:rsid w:val="00E97F5F"/>
    <w:rsid w:val="00EA6EA5"/>
    <w:rsid w:val="00EB770A"/>
    <w:rsid w:val="00EB7E40"/>
    <w:rsid w:val="00ED6B2C"/>
    <w:rsid w:val="00EE452D"/>
    <w:rsid w:val="00EE4DA9"/>
    <w:rsid w:val="00EF1248"/>
    <w:rsid w:val="00F00757"/>
    <w:rsid w:val="00F02DF7"/>
    <w:rsid w:val="00F220BF"/>
    <w:rsid w:val="00F23764"/>
    <w:rsid w:val="00F363DF"/>
    <w:rsid w:val="00F50618"/>
    <w:rsid w:val="00F5096F"/>
    <w:rsid w:val="00F50B93"/>
    <w:rsid w:val="00F64330"/>
    <w:rsid w:val="00F656B6"/>
    <w:rsid w:val="00F66CF6"/>
    <w:rsid w:val="00F710F0"/>
    <w:rsid w:val="00F74935"/>
    <w:rsid w:val="00F75658"/>
    <w:rsid w:val="00F820D3"/>
    <w:rsid w:val="00FA64C6"/>
    <w:rsid w:val="00FA6A50"/>
    <w:rsid w:val="00FB4ECD"/>
    <w:rsid w:val="00FB7374"/>
    <w:rsid w:val="00FC1354"/>
    <w:rsid w:val="00FC5988"/>
    <w:rsid w:val="00FD55BD"/>
    <w:rsid w:val="00FE2D6F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7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8FB"/>
  </w:style>
  <w:style w:type="paragraph" w:styleId="a6">
    <w:name w:val="footer"/>
    <w:basedOn w:val="a"/>
    <w:link w:val="Char1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8FB"/>
  </w:style>
  <w:style w:type="character" w:styleId="a7">
    <w:name w:val="Hyperlink"/>
    <w:basedOn w:val="a0"/>
    <w:uiPriority w:val="99"/>
    <w:unhideWhenUsed/>
    <w:rsid w:val="00B726BF"/>
    <w:rPr>
      <w:color w:val="0000FF" w:themeColor="hyperlink"/>
      <w:u w:val="single"/>
    </w:rPr>
  </w:style>
  <w:style w:type="paragraph" w:customStyle="1" w:styleId="s0">
    <w:name w:val="s0"/>
    <w:link w:val="s0Char"/>
    <w:rsid w:val="00B726BF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locked/>
    <w:rsid w:val="00B726BF"/>
    <w:rPr>
      <w:rFonts w:ascii="¹ÙÅÁ" w:eastAsia="맑은 고딕" w:hAnsi="¹ÙÅÁ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B57DA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AC5A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1B3DEE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E7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38FB"/>
  </w:style>
  <w:style w:type="paragraph" w:styleId="a6">
    <w:name w:val="footer"/>
    <w:basedOn w:val="a"/>
    <w:link w:val="Char1"/>
    <w:uiPriority w:val="99"/>
    <w:unhideWhenUsed/>
    <w:rsid w:val="009B38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38FB"/>
  </w:style>
  <w:style w:type="character" w:styleId="a7">
    <w:name w:val="Hyperlink"/>
    <w:basedOn w:val="a0"/>
    <w:uiPriority w:val="99"/>
    <w:unhideWhenUsed/>
    <w:rsid w:val="00B726BF"/>
    <w:rPr>
      <w:color w:val="0000FF" w:themeColor="hyperlink"/>
      <w:u w:val="single"/>
    </w:rPr>
  </w:style>
  <w:style w:type="paragraph" w:customStyle="1" w:styleId="s0">
    <w:name w:val="s0"/>
    <w:link w:val="s0Char"/>
    <w:rsid w:val="00B726BF"/>
    <w:pPr>
      <w:widowControl w:val="0"/>
      <w:autoSpaceDE w:val="0"/>
      <w:autoSpaceDN w:val="0"/>
      <w:adjustRightInd w:val="0"/>
    </w:pPr>
    <w:rPr>
      <w:rFonts w:ascii="¹ÙÅÁ" w:eastAsia="맑은 고딕" w:hAnsi="¹ÙÅÁ" w:cs="Times New Roman"/>
      <w:kern w:val="0"/>
      <w:sz w:val="24"/>
      <w:szCs w:val="24"/>
    </w:rPr>
  </w:style>
  <w:style w:type="character" w:customStyle="1" w:styleId="s0Char">
    <w:name w:val="s0 Char"/>
    <w:basedOn w:val="a0"/>
    <w:link w:val="s0"/>
    <w:locked/>
    <w:rsid w:val="00B726BF"/>
    <w:rPr>
      <w:rFonts w:ascii="¹ÙÅÁ" w:eastAsia="맑은 고딕" w:hAnsi="¹ÙÅÁ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B57DA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AC5A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1B3DE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586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2692-C295-4BD0-ADAD-220FFE6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EXH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EXH_LeeKiJin</dc:creator>
  <cp:lastModifiedBy>ESN087N</cp:lastModifiedBy>
  <cp:revision>6</cp:revision>
  <cp:lastPrinted>2018-10-01T06:29:00Z</cp:lastPrinted>
  <dcterms:created xsi:type="dcterms:W3CDTF">2019-10-23T00:15:00Z</dcterms:created>
  <dcterms:modified xsi:type="dcterms:W3CDTF">2019-10-23T01:20:00Z</dcterms:modified>
</cp:coreProperties>
</file>